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D32F03" w:rsidRDefault="00F5183E" w:rsidP="00DA0391">
      <w:pPr>
        <w:pStyle w:val="Heading1"/>
        <w:shd w:val="clear" w:color="auto" w:fill="FFFFFF"/>
        <w:spacing w:before="2" w:after="2"/>
        <w:ind w:left="2880"/>
        <w:jc w:val="center"/>
        <w:rPr>
          <w:rFonts w:asciiTheme="minorHAnsi" w:hAnsiTheme="minorHAnsi"/>
          <w:caps/>
          <w:sz w:val="24"/>
          <w:szCs w:val="24"/>
        </w:rPr>
      </w:pPr>
      <w:r>
        <w:rPr>
          <w:noProof/>
        </w:rPr>
        <w:drawing>
          <wp:anchor distT="0" distB="0" distL="114300" distR="114300" simplePos="0" relativeHeight="251658240" behindDoc="0" locked="0" layoutInCell="1" allowOverlap="1">
            <wp:simplePos x="0" y="0"/>
            <wp:positionH relativeFrom="margin">
              <wp:posOffset>142875</wp:posOffset>
            </wp:positionH>
            <wp:positionV relativeFrom="paragraph">
              <wp:posOffset>-266700</wp:posOffset>
            </wp:positionV>
            <wp:extent cx="1752600" cy="9858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lieveable FINAL alt color 2 640.jpg"/>
                    <pic:cNvPicPr/>
                  </pic:nvPicPr>
                  <pic:blipFill>
                    <a:blip r:embed="rId7">
                      <a:extLst>
                        <a:ext uri="{28A0092B-C50C-407E-A947-70E740481C1C}">
                          <a14:useLocalDpi xmlns:a14="http://schemas.microsoft.com/office/drawing/2010/main" val="0"/>
                        </a:ext>
                      </a:extLst>
                    </a:blip>
                    <a:stretch>
                      <a:fillRect/>
                    </a:stretch>
                  </pic:blipFill>
                  <pic:spPr>
                    <a:xfrm>
                      <a:off x="0" y="0"/>
                      <a:ext cx="1752600" cy="985838"/>
                    </a:xfrm>
                    <a:prstGeom prst="rect">
                      <a:avLst/>
                    </a:prstGeom>
                  </pic:spPr>
                </pic:pic>
              </a:graphicData>
            </a:graphic>
            <wp14:sizeRelH relativeFrom="page">
              <wp14:pctWidth>0</wp14:pctWidth>
            </wp14:sizeRelH>
            <wp14:sizeRelV relativeFrom="page">
              <wp14:pctHeight>0</wp14:pctHeight>
            </wp14:sizeRelV>
          </wp:anchor>
        </w:drawing>
      </w:r>
      <w:r w:rsidR="00555099" w:rsidRPr="00D32F03">
        <w:rPr>
          <w:rFonts w:asciiTheme="minorHAnsi" w:hAnsiTheme="minorHAnsi"/>
          <w:caps/>
          <w:sz w:val="24"/>
          <w:szCs w:val="24"/>
        </w:rPr>
        <w:t>LC Study Guide</w:t>
      </w:r>
    </w:p>
    <w:p w:rsidR="00B8013E" w:rsidRPr="00D32F03" w:rsidRDefault="00F5183E" w:rsidP="00DA0391">
      <w:pPr>
        <w:pStyle w:val="Heading1"/>
        <w:shd w:val="clear" w:color="auto" w:fill="FFFFFF"/>
        <w:spacing w:before="2" w:after="2"/>
        <w:ind w:left="2880"/>
        <w:jc w:val="center"/>
        <w:rPr>
          <w:rFonts w:asciiTheme="minorHAnsi" w:hAnsiTheme="minorHAnsi"/>
          <w:sz w:val="24"/>
          <w:szCs w:val="24"/>
        </w:rPr>
      </w:pPr>
      <w:r w:rsidRPr="00D32F03">
        <w:rPr>
          <w:rFonts w:asciiTheme="minorHAnsi" w:hAnsiTheme="minorHAnsi"/>
          <w:sz w:val="24"/>
          <w:szCs w:val="24"/>
        </w:rPr>
        <w:t>Done in Sync with the “</w:t>
      </w:r>
      <w:r>
        <w:rPr>
          <w:rFonts w:asciiTheme="minorHAnsi" w:hAnsiTheme="minorHAnsi"/>
          <w:sz w:val="24"/>
          <w:szCs w:val="24"/>
        </w:rPr>
        <w:t>unBELIEVEable”</w:t>
      </w:r>
      <w:r w:rsidRPr="00D32F03">
        <w:rPr>
          <w:rFonts w:asciiTheme="minorHAnsi" w:hAnsiTheme="minorHAnsi"/>
          <w:sz w:val="24"/>
          <w:szCs w:val="24"/>
        </w:rPr>
        <w:t xml:space="preserve"> Series</w:t>
      </w:r>
    </w:p>
    <w:p w:rsidR="000830A6" w:rsidRPr="00D32F03" w:rsidRDefault="005B7DBC" w:rsidP="00DA0391">
      <w:pPr>
        <w:ind w:left="2880"/>
        <w:jc w:val="center"/>
        <w:rPr>
          <w:rFonts w:asciiTheme="minorHAnsi" w:hAnsiTheme="minorHAnsi"/>
        </w:rPr>
      </w:pPr>
      <w:r w:rsidRPr="00D32F03">
        <w:rPr>
          <w:rFonts w:asciiTheme="minorHAnsi" w:hAnsiTheme="minorHAnsi"/>
        </w:rPr>
        <w:t xml:space="preserve">The Passage: </w:t>
      </w:r>
      <w:r w:rsidR="00F5183E">
        <w:rPr>
          <w:rFonts w:asciiTheme="minorHAnsi" w:hAnsiTheme="minorHAnsi"/>
        </w:rPr>
        <w:t>John 20:21-29</w:t>
      </w:r>
      <w:r w:rsidR="000830A6" w:rsidRPr="00D32F03">
        <w:rPr>
          <w:rFonts w:asciiTheme="minorHAnsi" w:hAnsiTheme="minorHAnsi"/>
        </w:rPr>
        <w:br/>
        <w:t>F</w:t>
      </w:r>
      <w:r w:rsidR="008E338C" w:rsidRPr="00D32F03">
        <w:rPr>
          <w:rFonts w:asciiTheme="minorHAnsi" w:hAnsiTheme="minorHAnsi"/>
        </w:rPr>
        <w:t>or L</w:t>
      </w:r>
      <w:r w:rsidR="000F0B32" w:rsidRPr="00D32F03">
        <w:rPr>
          <w:rFonts w:asciiTheme="minorHAnsi" w:hAnsiTheme="minorHAnsi"/>
        </w:rPr>
        <w:t>ife</w:t>
      </w:r>
      <w:r w:rsidR="008E338C" w:rsidRPr="00D32F03">
        <w:rPr>
          <w:rFonts w:asciiTheme="minorHAnsi" w:hAnsiTheme="minorHAnsi"/>
        </w:rPr>
        <w:t xml:space="preserve"> Co</w:t>
      </w:r>
      <w:r w:rsidR="00B8013E" w:rsidRPr="00D32F03">
        <w:rPr>
          <w:rFonts w:asciiTheme="minorHAnsi" w:hAnsiTheme="minorHAnsi"/>
        </w:rPr>
        <w:t xml:space="preserve">mmunity usage the </w:t>
      </w:r>
      <w:r w:rsidR="00F817A8" w:rsidRPr="00D32F03">
        <w:rPr>
          <w:rFonts w:asciiTheme="minorHAnsi" w:hAnsiTheme="minorHAnsi"/>
        </w:rPr>
        <w:t xml:space="preserve">week of </w:t>
      </w:r>
      <w:r w:rsidR="00F5183E">
        <w:rPr>
          <w:rFonts w:asciiTheme="minorHAnsi" w:hAnsiTheme="minorHAnsi"/>
        </w:rPr>
        <w:t>4</w:t>
      </w:r>
      <w:r w:rsidR="00EC6ABA">
        <w:rPr>
          <w:rFonts w:asciiTheme="minorHAnsi" w:hAnsiTheme="minorHAnsi"/>
        </w:rPr>
        <w:t>/</w:t>
      </w:r>
      <w:r w:rsidR="00F5183E">
        <w:rPr>
          <w:rFonts w:asciiTheme="minorHAnsi" w:hAnsiTheme="minorHAnsi"/>
        </w:rPr>
        <w:t>5</w:t>
      </w:r>
      <w:r w:rsidR="005B33C3">
        <w:rPr>
          <w:rFonts w:asciiTheme="minorHAnsi" w:hAnsiTheme="minorHAnsi"/>
        </w:rPr>
        <w:t>/15</w:t>
      </w:r>
    </w:p>
    <w:p w:rsidR="00555099" w:rsidRPr="00D32F03" w:rsidRDefault="00555099" w:rsidP="00DA0391">
      <w:pPr>
        <w:rPr>
          <w:rFonts w:asciiTheme="minorHAnsi" w:hAnsiTheme="minorHAnsi"/>
          <w:u w:val="single"/>
        </w:rPr>
      </w:pPr>
    </w:p>
    <w:p w:rsidR="00F5183E" w:rsidRPr="00F363DB" w:rsidRDefault="00F5183E" w:rsidP="00DA0391">
      <w:pPr>
        <w:rPr>
          <w:rFonts w:asciiTheme="minorHAnsi" w:hAnsiTheme="minorHAnsi"/>
        </w:rPr>
      </w:pPr>
      <w:r>
        <w:rPr>
          <w:rFonts w:asciiTheme="minorHAnsi" w:hAnsiTheme="minorHAnsi"/>
        </w:rPr>
        <w:t xml:space="preserve">Welcome back. Take some time and catch up from your Easter experiences. Invite </w:t>
      </w:r>
      <w:r>
        <w:rPr>
          <w:rFonts w:asciiTheme="minorHAnsi" w:hAnsiTheme="minorHAnsi"/>
        </w:rPr>
        <w:t>people</w:t>
      </w:r>
      <w:r>
        <w:rPr>
          <w:rFonts w:asciiTheme="minorHAnsi" w:hAnsiTheme="minorHAnsi"/>
        </w:rPr>
        <w:t xml:space="preserve"> to share about </w:t>
      </w:r>
      <w:r>
        <w:rPr>
          <w:rFonts w:asciiTheme="minorHAnsi" w:hAnsiTheme="minorHAnsi"/>
        </w:rPr>
        <w:t>their</w:t>
      </w:r>
      <w:r>
        <w:rPr>
          <w:rFonts w:asciiTheme="minorHAnsi" w:hAnsiTheme="minorHAnsi"/>
        </w:rPr>
        <w:t xml:space="preserve"> personal celebrations, family gatherings</w:t>
      </w:r>
      <w:r>
        <w:rPr>
          <w:rFonts w:asciiTheme="minorHAnsi" w:hAnsiTheme="minorHAnsi"/>
        </w:rPr>
        <w:t>, and</w:t>
      </w:r>
      <w:r>
        <w:rPr>
          <w:rFonts w:asciiTheme="minorHAnsi" w:hAnsiTheme="minorHAnsi"/>
        </w:rPr>
        <w:t xml:space="preserve"> what </w:t>
      </w:r>
      <w:r>
        <w:rPr>
          <w:rFonts w:asciiTheme="minorHAnsi" w:hAnsiTheme="minorHAnsi"/>
        </w:rPr>
        <w:t>they</w:t>
      </w:r>
      <w:r>
        <w:rPr>
          <w:rFonts w:asciiTheme="minorHAnsi" w:hAnsiTheme="minorHAnsi"/>
        </w:rPr>
        <w:t xml:space="preserve"> experienced Easter Sunday.</w:t>
      </w:r>
    </w:p>
    <w:p w:rsidR="00F5183E" w:rsidRPr="00D32F03" w:rsidRDefault="00F5183E" w:rsidP="00DA0391">
      <w:pPr>
        <w:rPr>
          <w:rFonts w:asciiTheme="minorHAnsi" w:hAnsiTheme="minorHAnsi"/>
          <w:u w:val="single"/>
        </w:rPr>
      </w:pPr>
    </w:p>
    <w:p w:rsidR="00F5183E" w:rsidRDefault="00F5183E" w:rsidP="00DA0391">
      <w:pPr>
        <w:rPr>
          <w:rFonts w:asciiTheme="minorHAnsi" w:hAnsiTheme="minorHAnsi"/>
        </w:rPr>
      </w:pPr>
      <w:r w:rsidRPr="00D32F03">
        <w:rPr>
          <w:rFonts w:asciiTheme="minorHAnsi" w:hAnsiTheme="minorHAnsi"/>
          <w:u w:val="single"/>
        </w:rPr>
        <w:t>Intro</w:t>
      </w:r>
      <w:r w:rsidRPr="00F5183E">
        <w:rPr>
          <w:rFonts w:asciiTheme="minorHAnsi" w:hAnsiTheme="minorHAnsi"/>
        </w:rPr>
        <w:t>:</w:t>
      </w:r>
      <w:r w:rsidRPr="00D32F03">
        <w:rPr>
          <w:rFonts w:asciiTheme="minorHAnsi" w:hAnsiTheme="minorHAnsi"/>
        </w:rPr>
        <w:t xml:space="preserve"> </w:t>
      </w:r>
      <w:r>
        <w:rPr>
          <w:rFonts w:asciiTheme="minorHAnsi" w:hAnsiTheme="minorHAnsi"/>
        </w:rPr>
        <w:t>Happy Easter! We continue to celebrate the profound truth of Jesus defeating death and having been raised from the dead. As N.T. Wright says, “</w:t>
      </w:r>
      <w:r w:rsidRPr="00560DC6">
        <w:rPr>
          <w:rFonts w:asciiTheme="minorHAnsi" w:hAnsiTheme="minorHAnsi"/>
        </w:rPr>
        <w:t>The message of Easter is that God's new world has been unveiled in Jesus Christ and that you're now invited to belong to it.”</w:t>
      </w:r>
    </w:p>
    <w:p w:rsidR="00F5183E" w:rsidRDefault="00F5183E" w:rsidP="00DA0391">
      <w:pPr>
        <w:rPr>
          <w:rFonts w:asciiTheme="minorHAnsi" w:hAnsiTheme="minorHAnsi"/>
        </w:rPr>
      </w:pPr>
    </w:p>
    <w:p w:rsidR="00F5183E" w:rsidRPr="00D32F03" w:rsidRDefault="00F5183E" w:rsidP="00DA0391">
      <w:pPr>
        <w:rPr>
          <w:rFonts w:asciiTheme="minorHAnsi" w:hAnsiTheme="minorHAnsi"/>
        </w:rPr>
      </w:pPr>
      <w:r>
        <w:rPr>
          <w:rFonts w:asciiTheme="minorHAnsi" w:hAnsiTheme="minorHAnsi"/>
        </w:rPr>
        <w:t>As we continue to deepen our understanding of Jesus and take more steps in following Him, we also continue to process our questions, anxieties</w:t>
      </w:r>
      <w:r>
        <w:rPr>
          <w:rFonts w:asciiTheme="minorHAnsi" w:hAnsiTheme="minorHAnsi"/>
        </w:rPr>
        <w:t>,</w:t>
      </w:r>
      <w:r>
        <w:rPr>
          <w:rFonts w:asciiTheme="minorHAnsi" w:hAnsiTheme="minorHAnsi"/>
        </w:rPr>
        <w:t xml:space="preserve"> and doubts. There is too much at stake to allow ourselves to have a naïve, simplistic belief</w:t>
      </w:r>
      <w:r>
        <w:rPr>
          <w:rFonts w:asciiTheme="minorHAnsi" w:hAnsiTheme="minorHAnsi"/>
        </w:rPr>
        <w:t xml:space="preserve">—and </w:t>
      </w:r>
      <w:r>
        <w:rPr>
          <w:rFonts w:asciiTheme="minorHAnsi" w:hAnsiTheme="minorHAnsi"/>
        </w:rPr>
        <w:t xml:space="preserve">Jesus does not ask us to do this. Jesus shows Thomas that the rumors are true and that he and all skeptics, seekers, and believers and non-believers of all kinds are invited to believe. </w:t>
      </w:r>
    </w:p>
    <w:p w:rsidR="001E637F" w:rsidRPr="001E637F" w:rsidRDefault="001E637F" w:rsidP="00DA0391">
      <w:pPr>
        <w:rPr>
          <w:rFonts w:asciiTheme="minorHAnsi" w:hAnsiTheme="minorHAnsi"/>
          <w:b/>
          <w:sz w:val="20"/>
          <w:szCs w:val="20"/>
        </w:rPr>
      </w:pPr>
    </w:p>
    <w:p w:rsidR="00F5183E" w:rsidRPr="00D32F03" w:rsidRDefault="00F5183E" w:rsidP="00DA0391">
      <w:pPr>
        <w:rPr>
          <w:rFonts w:asciiTheme="minorHAnsi" w:hAnsiTheme="minorHAnsi"/>
        </w:rPr>
      </w:pPr>
      <w:r w:rsidRPr="00D32F03">
        <w:rPr>
          <w:rFonts w:asciiTheme="minorHAnsi" w:hAnsiTheme="minorHAnsi"/>
          <w:b/>
          <w:sz w:val="30"/>
          <w:szCs w:val="30"/>
          <w:u w:val="single"/>
        </w:rPr>
        <w:t>Today's Big Idea</w:t>
      </w:r>
      <w:r w:rsidRPr="00D32F03">
        <w:rPr>
          <w:rFonts w:asciiTheme="minorHAnsi" w:hAnsiTheme="minorHAnsi"/>
          <w:b/>
          <w:sz w:val="30"/>
          <w:szCs w:val="30"/>
        </w:rPr>
        <w:t xml:space="preserve">: </w:t>
      </w:r>
      <w:r>
        <w:rPr>
          <w:rFonts w:asciiTheme="minorHAnsi" w:hAnsiTheme="minorHAnsi"/>
          <w:b/>
          <w:sz w:val="30"/>
          <w:szCs w:val="30"/>
        </w:rPr>
        <w:t xml:space="preserve">Blessed are those </w:t>
      </w:r>
      <w:r>
        <w:rPr>
          <w:rFonts w:asciiTheme="minorHAnsi" w:hAnsiTheme="minorHAnsi"/>
          <w:b/>
          <w:sz w:val="30"/>
          <w:szCs w:val="30"/>
        </w:rPr>
        <w:t>who</w:t>
      </w:r>
      <w:r>
        <w:rPr>
          <w:rFonts w:asciiTheme="minorHAnsi" w:hAnsiTheme="minorHAnsi"/>
          <w:b/>
          <w:sz w:val="30"/>
          <w:szCs w:val="30"/>
        </w:rPr>
        <w:t xml:space="preserve"> believe without seeing.</w:t>
      </w:r>
    </w:p>
    <w:p w:rsidR="00850DE0" w:rsidRPr="001E637F" w:rsidRDefault="00850DE0" w:rsidP="00DA0391">
      <w:pPr>
        <w:rPr>
          <w:rFonts w:asciiTheme="minorHAnsi" w:hAnsiTheme="minorHAnsi"/>
          <w:b/>
          <w:sz w:val="20"/>
          <w:szCs w:val="20"/>
        </w:rPr>
      </w:pPr>
    </w:p>
    <w:p w:rsidR="00F5183E" w:rsidRDefault="00F5183E" w:rsidP="00DA0391">
      <w:pPr>
        <w:widowControl w:val="0"/>
        <w:autoSpaceDE w:val="0"/>
        <w:autoSpaceDN w:val="0"/>
        <w:adjustRightInd w:val="0"/>
        <w:rPr>
          <w:rFonts w:asciiTheme="minorHAnsi" w:hAnsiTheme="minorHAnsi" w:cs="Helvetica"/>
          <w:b/>
          <w:sz w:val="32"/>
          <w:szCs w:val="32"/>
        </w:rPr>
      </w:pPr>
      <w:r w:rsidRPr="00F363DB">
        <w:rPr>
          <w:rFonts w:asciiTheme="minorHAnsi" w:hAnsiTheme="minorHAnsi" w:cs="Helvetica"/>
          <w:b/>
          <w:sz w:val="32"/>
          <w:szCs w:val="32"/>
        </w:rPr>
        <w:t>John 20:19-29</w:t>
      </w:r>
      <w:r>
        <w:rPr>
          <w:rFonts w:asciiTheme="minorHAnsi" w:hAnsiTheme="minorHAnsi" w:cs="Helvetica"/>
          <w:b/>
          <w:sz w:val="32"/>
          <w:szCs w:val="32"/>
        </w:rPr>
        <w:t xml:space="preserve"> (NIV)</w:t>
      </w:r>
    </w:p>
    <w:p w:rsidR="00F5183E" w:rsidRPr="00F363DB" w:rsidRDefault="00F5183E" w:rsidP="00DA0391">
      <w:pPr>
        <w:widowControl w:val="0"/>
        <w:autoSpaceDE w:val="0"/>
        <w:autoSpaceDN w:val="0"/>
        <w:adjustRightInd w:val="0"/>
        <w:rPr>
          <w:rFonts w:asciiTheme="minorHAnsi" w:hAnsiTheme="minorHAnsi" w:cs="Helvetica"/>
          <w:b/>
          <w:sz w:val="20"/>
          <w:szCs w:val="20"/>
        </w:rPr>
      </w:pPr>
    </w:p>
    <w:p w:rsidR="00F5183E" w:rsidRPr="00F363DB" w:rsidRDefault="00F5183E" w:rsidP="00DA0391">
      <w:pPr>
        <w:widowControl w:val="0"/>
        <w:autoSpaceDE w:val="0"/>
        <w:autoSpaceDN w:val="0"/>
        <w:adjustRightInd w:val="0"/>
        <w:spacing w:after="120"/>
        <w:rPr>
          <w:rFonts w:asciiTheme="minorHAnsi" w:hAnsiTheme="minorHAnsi" w:cs="Helvetica"/>
        </w:rPr>
      </w:pPr>
      <w:r w:rsidRPr="00F363DB">
        <w:rPr>
          <w:rFonts w:asciiTheme="minorHAnsi" w:hAnsiTheme="minorHAnsi" w:cs="Helvetica"/>
          <w:b/>
          <w:bCs/>
        </w:rPr>
        <w:t>19 </w:t>
      </w:r>
      <w:r w:rsidRPr="00F363DB">
        <w:rPr>
          <w:rFonts w:asciiTheme="minorHAnsi" w:hAnsiTheme="minorHAnsi" w:cs="Helvetica"/>
        </w:rPr>
        <w:t xml:space="preserve">On the evening of that first day of the week, when the disciples were together, with the doors locked for fear of the Jewish leaders, Jesus came and stood among them and said, “Peace be with you!” </w:t>
      </w:r>
      <w:r w:rsidRPr="00F363DB">
        <w:rPr>
          <w:rFonts w:asciiTheme="minorHAnsi" w:hAnsiTheme="minorHAnsi" w:cs="Helvetica"/>
          <w:b/>
          <w:bCs/>
        </w:rPr>
        <w:t>20 </w:t>
      </w:r>
      <w:r w:rsidRPr="00F363DB">
        <w:rPr>
          <w:rFonts w:asciiTheme="minorHAnsi" w:hAnsiTheme="minorHAnsi" w:cs="Helvetica"/>
        </w:rPr>
        <w:t>After he said this, he showed them his hands and side. The disciples were overjoyed when they saw the Lord.</w:t>
      </w:r>
    </w:p>
    <w:p w:rsidR="00F5183E" w:rsidRPr="00F363DB" w:rsidRDefault="00F5183E" w:rsidP="00DA0391">
      <w:pPr>
        <w:widowControl w:val="0"/>
        <w:autoSpaceDE w:val="0"/>
        <w:autoSpaceDN w:val="0"/>
        <w:adjustRightInd w:val="0"/>
        <w:spacing w:after="120"/>
        <w:rPr>
          <w:rFonts w:asciiTheme="minorHAnsi" w:hAnsiTheme="minorHAnsi" w:cs="Helvetica"/>
        </w:rPr>
      </w:pPr>
      <w:r w:rsidRPr="00F363DB">
        <w:rPr>
          <w:rFonts w:asciiTheme="minorHAnsi" w:hAnsiTheme="minorHAnsi" w:cs="Helvetica"/>
          <w:b/>
          <w:bCs/>
        </w:rPr>
        <w:t>21 </w:t>
      </w:r>
      <w:r w:rsidRPr="00F363DB">
        <w:rPr>
          <w:rFonts w:asciiTheme="minorHAnsi" w:hAnsiTheme="minorHAnsi" w:cs="Helvetica"/>
        </w:rPr>
        <w:t xml:space="preserve">Again Jesus said, “Peace be with you! As the Father has sent me, I am sending you.” </w:t>
      </w:r>
      <w:r w:rsidRPr="00F363DB">
        <w:rPr>
          <w:rFonts w:asciiTheme="minorHAnsi" w:hAnsiTheme="minorHAnsi" w:cs="Helvetica"/>
          <w:b/>
          <w:bCs/>
        </w:rPr>
        <w:t>22 </w:t>
      </w:r>
      <w:r w:rsidRPr="00F363DB">
        <w:rPr>
          <w:rFonts w:asciiTheme="minorHAnsi" w:hAnsiTheme="minorHAnsi" w:cs="Helvetica"/>
        </w:rPr>
        <w:t xml:space="preserve">And with that he breathed on them and said, “Receive the Holy Spirit. </w:t>
      </w:r>
      <w:r w:rsidRPr="00F363DB">
        <w:rPr>
          <w:rFonts w:asciiTheme="minorHAnsi" w:hAnsiTheme="minorHAnsi" w:cs="Helvetica"/>
          <w:b/>
          <w:bCs/>
        </w:rPr>
        <w:t>23 </w:t>
      </w:r>
      <w:r w:rsidRPr="00F363DB">
        <w:rPr>
          <w:rFonts w:asciiTheme="minorHAnsi" w:hAnsiTheme="minorHAnsi" w:cs="Helvetica"/>
        </w:rPr>
        <w:t>If you forgive anyone’s sins, their sins are forgiven; if you do not forgive them, they are not forgiven.”</w:t>
      </w:r>
    </w:p>
    <w:p w:rsidR="00F5183E" w:rsidRPr="00F363DB" w:rsidRDefault="00F5183E" w:rsidP="00DA0391">
      <w:pPr>
        <w:widowControl w:val="0"/>
        <w:autoSpaceDE w:val="0"/>
        <w:autoSpaceDN w:val="0"/>
        <w:adjustRightInd w:val="0"/>
        <w:spacing w:after="120"/>
        <w:rPr>
          <w:rFonts w:asciiTheme="minorHAnsi" w:hAnsiTheme="minorHAnsi" w:cs="Helvetica"/>
        </w:rPr>
      </w:pPr>
      <w:r w:rsidRPr="00F363DB">
        <w:rPr>
          <w:rFonts w:asciiTheme="minorHAnsi" w:hAnsiTheme="minorHAnsi" w:cs="Helvetica"/>
          <w:b/>
          <w:bCs/>
        </w:rPr>
        <w:t>24 </w:t>
      </w:r>
      <w:r w:rsidRPr="00F363DB">
        <w:rPr>
          <w:rFonts w:asciiTheme="minorHAnsi" w:hAnsiTheme="minorHAnsi" w:cs="Helvetica"/>
        </w:rPr>
        <w:t xml:space="preserve">Now Thomas (also known as Didymus), one of the Twelve, was not with the disciples when Jesus came. </w:t>
      </w:r>
      <w:r w:rsidRPr="00F363DB">
        <w:rPr>
          <w:rFonts w:asciiTheme="minorHAnsi" w:hAnsiTheme="minorHAnsi" w:cs="Helvetica"/>
          <w:b/>
          <w:bCs/>
        </w:rPr>
        <w:t>25 </w:t>
      </w:r>
      <w:r w:rsidRPr="00F363DB">
        <w:rPr>
          <w:rFonts w:asciiTheme="minorHAnsi" w:hAnsiTheme="minorHAnsi" w:cs="Helvetica"/>
        </w:rPr>
        <w:t>So the other disciples told him, “We have seen the Lord!”</w:t>
      </w:r>
    </w:p>
    <w:p w:rsidR="00F5183E" w:rsidRPr="00F363DB" w:rsidRDefault="00F5183E" w:rsidP="00DA0391">
      <w:pPr>
        <w:widowControl w:val="0"/>
        <w:autoSpaceDE w:val="0"/>
        <w:autoSpaceDN w:val="0"/>
        <w:adjustRightInd w:val="0"/>
        <w:spacing w:after="120"/>
        <w:rPr>
          <w:rFonts w:asciiTheme="minorHAnsi" w:hAnsiTheme="minorHAnsi" w:cs="Helvetica"/>
        </w:rPr>
      </w:pPr>
      <w:r w:rsidRPr="00F363DB">
        <w:rPr>
          <w:rFonts w:asciiTheme="minorHAnsi" w:hAnsiTheme="minorHAnsi" w:cs="Helvetica"/>
        </w:rPr>
        <w:t>But he said to them, “Unless I see the nail marks in his hands and put my finger where the nails were, and put my hand into his side, I will not believe.”</w:t>
      </w:r>
    </w:p>
    <w:p w:rsidR="00F5183E" w:rsidRPr="00F363DB" w:rsidRDefault="00F5183E" w:rsidP="00DA0391">
      <w:pPr>
        <w:widowControl w:val="0"/>
        <w:autoSpaceDE w:val="0"/>
        <w:autoSpaceDN w:val="0"/>
        <w:adjustRightInd w:val="0"/>
        <w:spacing w:after="120"/>
        <w:rPr>
          <w:rFonts w:asciiTheme="minorHAnsi" w:hAnsiTheme="minorHAnsi" w:cs="Helvetica"/>
        </w:rPr>
      </w:pPr>
      <w:r w:rsidRPr="00F363DB">
        <w:rPr>
          <w:rFonts w:asciiTheme="minorHAnsi" w:hAnsiTheme="minorHAnsi" w:cs="Helvetica"/>
          <w:b/>
          <w:bCs/>
        </w:rPr>
        <w:t>26 </w:t>
      </w:r>
      <w:r w:rsidRPr="00F363DB">
        <w:rPr>
          <w:rFonts w:asciiTheme="minorHAnsi" w:hAnsiTheme="minorHAnsi" w:cs="Helvetica"/>
        </w:rPr>
        <w:t xml:space="preserve">A week later his disciples were in the house again, and Thomas was with them. Though the doors were locked, Jesus came and stood among them and said, “Peace be with you!” </w:t>
      </w:r>
      <w:r w:rsidRPr="00F363DB">
        <w:rPr>
          <w:rFonts w:asciiTheme="minorHAnsi" w:hAnsiTheme="minorHAnsi" w:cs="Helvetica"/>
          <w:b/>
          <w:bCs/>
        </w:rPr>
        <w:t>27 </w:t>
      </w:r>
      <w:r w:rsidRPr="00F363DB">
        <w:rPr>
          <w:rFonts w:asciiTheme="minorHAnsi" w:hAnsiTheme="minorHAnsi" w:cs="Helvetica"/>
        </w:rPr>
        <w:t>Then he said to Thomas, “Put your finger here; see my hands. Reach out your hand and put it into my side. Stop doubting and believe.”</w:t>
      </w:r>
    </w:p>
    <w:p w:rsidR="00F5183E" w:rsidRPr="00F363DB" w:rsidRDefault="00F5183E" w:rsidP="00DA0391">
      <w:pPr>
        <w:widowControl w:val="0"/>
        <w:autoSpaceDE w:val="0"/>
        <w:autoSpaceDN w:val="0"/>
        <w:adjustRightInd w:val="0"/>
        <w:spacing w:after="120"/>
        <w:rPr>
          <w:rFonts w:asciiTheme="minorHAnsi" w:hAnsiTheme="minorHAnsi" w:cs="Helvetica"/>
        </w:rPr>
      </w:pPr>
      <w:r w:rsidRPr="00F363DB">
        <w:rPr>
          <w:rFonts w:asciiTheme="minorHAnsi" w:hAnsiTheme="minorHAnsi" w:cs="Helvetica"/>
          <w:b/>
          <w:bCs/>
        </w:rPr>
        <w:t>28 </w:t>
      </w:r>
      <w:r w:rsidRPr="00F363DB">
        <w:rPr>
          <w:rFonts w:asciiTheme="minorHAnsi" w:hAnsiTheme="minorHAnsi" w:cs="Helvetica"/>
        </w:rPr>
        <w:t>Thomas said to him, “My Lord and my God!”</w:t>
      </w:r>
    </w:p>
    <w:p w:rsidR="00F5183E" w:rsidRDefault="00F5183E" w:rsidP="00DA0391">
      <w:pPr>
        <w:widowControl w:val="0"/>
        <w:autoSpaceDE w:val="0"/>
        <w:autoSpaceDN w:val="0"/>
        <w:adjustRightInd w:val="0"/>
        <w:rPr>
          <w:rFonts w:asciiTheme="minorHAnsi" w:hAnsiTheme="minorHAnsi" w:cs="Helvetica"/>
        </w:rPr>
      </w:pPr>
      <w:r w:rsidRPr="00F363DB">
        <w:rPr>
          <w:rFonts w:asciiTheme="minorHAnsi" w:hAnsiTheme="minorHAnsi" w:cs="Helvetica"/>
          <w:b/>
          <w:bCs/>
        </w:rPr>
        <w:t>29 </w:t>
      </w:r>
      <w:r w:rsidRPr="00F363DB">
        <w:rPr>
          <w:rFonts w:asciiTheme="minorHAnsi" w:hAnsiTheme="minorHAnsi" w:cs="Helvetica"/>
        </w:rPr>
        <w:t>Then Jesus told him, “Because you have seen me, you have believed; blessed are those who have not seen and yet have believed.”</w:t>
      </w: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r>
        <w:rPr>
          <w:rFonts w:asciiTheme="minorHAnsi" w:hAnsiTheme="minorHAnsi" w:cs="Helvetica"/>
        </w:rPr>
        <w:lastRenderedPageBreak/>
        <w:t>What strikes you most about the post-resurrection experiences between Jesus and his disciples?</w:t>
      </w: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r>
        <w:rPr>
          <w:rFonts w:asciiTheme="minorHAnsi" w:hAnsiTheme="minorHAnsi" w:cs="Helvetica"/>
        </w:rPr>
        <w:t xml:space="preserve">Other than the central idea of Jesus being raised to life, what other aspects of the Easter story do you find challenging to believe? </w:t>
      </w: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r>
        <w:rPr>
          <w:rFonts w:asciiTheme="minorHAnsi" w:hAnsiTheme="minorHAnsi" w:cs="Helvetica"/>
        </w:rPr>
        <w:t>Verse 20 describes the disciples as “overjoyed.” Not only are they reunited with their rabbi but they are among the first to see that death has been conquered. What does Jesus say next and how will this shape the next series of events (think book of Acts and the formation of the early church)?</w:t>
      </w: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r>
        <w:rPr>
          <w:rFonts w:asciiTheme="minorHAnsi" w:hAnsiTheme="minorHAnsi" w:cs="Helvetica"/>
        </w:rPr>
        <w:t xml:space="preserve">Thomas missed Jesus’ first appearance and thus, must see the risen Lord before he believes. This is understandable as no one </w:t>
      </w:r>
      <w:r>
        <w:rPr>
          <w:rFonts w:asciiTheme="minorHAnsi" w:hAnsiTheme="minorHAnsi" w:cs="Helvetica"/>
        </w:rPr>
        <w:t xml:space="preserve">(except Lazarus) </w:t>
      </w:r>
      <w:r>
        <w:rPr>
          <w:rFonts w:asciiTheme="minorHAnsi" w:hAnsiTheme="minorHAnsi" w:cs="Helvetica"/>
        </w:rPr>
        <w:t>ha</w:t>
      </w:r>
      <w:r>
        <w:rPr>
          <w:rFonts w:asciiTheme="minorHAnsi" w:hAnsiTheme="minorHAnsi" w:cs="Helvetica"/>
        </w:rPr>
        <w:t>d</w:t>
      </w:r>
      <w:r>
        <w:rPr>
          <w:rFonts w:asciiTheme="minorHAnsi" w:hAnsiTheme="minorHAnsi" w:cs="Helvetica"/>
        </w:rPr>
        <w:t xml:space="preserve"> ever been raised to life. And sometimes, it’s hard to believe those closest to you who are grieving the loss of their beloved rabbi through such a traumatic series of events. Process out loud what you would be thinking if you were one of the disciples, and like Thomas, missed the first appearance of the risen Jesus. </w:t>
      </w: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r>
        <w:rPr>
          <w:rFonts w:asciiTheme="minorHAnsi" w:hAnsiTheme="minorHAnsi" w:cs="Helvetica"/>
        </w:rPr>
        <w:t>In w</w:t>
      </w:r>
      <w:r>
        <w:rPr>
          <w:rFonts w:asciiTheme="minorHAnsi" w:hAnsiTheme="minorHAnsi" w:cs="Helvetica"/>
        </w:rPr>
        <w:t xml:space="preserve">hat other experiences of </w:t>
      </w:r>
      <w:r>
        <w:rPr>
          <w:rFonts w:asciiTheme="minorHAnsi" w:hAnsiTheme="minorHAnsi" w:cs="Helvetica"/>
        </w:rPr>
        <w:t xml:space="preserve">your </w:t>
      </w:r>
      <w:r>
        <w:rPr>
          <w:rFonts w:asciiTheme="minorHAnsi" w:hAnsiTheme="minorHAnsi" w:cs="Helvetica"/>
        </w:rPr>
        <w:t xml:space="preserve">life did you struggle with believing </w:t>
      </w:r>
      <w:r>
        <w:rPr>
          <w:rFonts w:asciiTheme="minorHAnsi" w:hAnsiTheme="minorHAnsi" w:cs="Helvetica"/>
        </w:rPr>
        <w:t>when you could not see</w:t>
      </w:r>
      <w:r>
        <w:rPr>
          <w:rFonts w:asciiTheme="minorHAnsi" w:hAnsiTheme="minorHAnsi" w:cs="Helvetica"/>
        </w:rPr>
        <w:t>?</w:t>
      </w: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r>
        <w:rPr>
          <w:rFonts w:asciiTheme="minorHAnsi" w:hAnsiTheme="minorHAnsi" w:cs="Helvetica"/>
        </w:rPr>
        <w:t>Is there something that you previously believed and now no longer do?</w:t>
      </w: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r>
        <w:rPr>
          <w:rFonts w:asciiTheme="minorHAnsi" w:hAnsiTheme="minorHAnsi" w:cs="Helvetica"/>
        </w:rPr>
        <w:t xml:space="preserve">Is there something that you used to </w:t>
      </w:r>
      <w:r w:rsidRPr="004E340F">
        <w:rPr>
          <w:rFonts w:asciiTheme="minorHAnsi" w:hAnsiTheme="minorHAnsi" w:cs="Helvetica"/>
          <w:i/>
        </w:rPr>
        <w:t>not</w:t>
      </w:r>
      <w:r>
        <w:rPr>
          <w:rFonts w:asciiTheme="minorHAnsi" w:hAnsiTheme="minorHAnsi" w:cs="Helvetica"/>
        </w:rPr>
        <w:t xml:space="preserve"> believe (or were skeptical towards) that you </w:t>
      </w:r>
      <w:r w:rsidRPr="004E340F">
        <w:rPr>
          <w:rFonts w:asciiTheme="minorHAnsi" w:hAnsiTheme="minorHAnsi" w:cs="Helvetica"/>
          <w:i/>
        </w:rPr>
        <w:t>now</w:t>
      </w:r>
      <w:r>
        <w:rPr>
          <w:rFonts w:asciiTheme="minorHAnsi" w:hAnsiTheme="minorHAnsi" w:cs="Helvetica"/>
        </w:rPr>
        <w:t xml:space="preserve"> believe? </w:t>
      </w: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p>
    <w:p w:rsidR="00DA0391" w:rsidRDefault="00DA0391" w:rsidP="00DA0391">
      <w:pPr>
        <w:widowControl w:val="0"/>
        <w:pBdr>
          <w:bottom w:val="single" w:sz="6" w:space="1" w:color="auto"/>
        </w:pBdr>
        <w:autoSpaceDE w:val="0"/>
        <w:autoSpaceDN w:val="0"/>
        <w:adjustRightInd w:val="0"/>
        <w:rPr>
          <w:rFonts w:asciiTheme="minorHAnsi" w:hAnsiTheme="minorHAnsi" w:cs="Helvetica"/>
        </w:rPr>
      </w:pPr>
      <w:r>
        <w:rPr>
          <w:rFonts w:asciiTheme="minorHAnsi" w:hAnsiTheme="minorHAnsi" w:cs="Helvetica"/>
        </w:rPr>
        <w:t xml:space="preserve">What have you learned about the nature of disbelief and belief? </w:t>
      </w:r>
    </w:p>
    <w:p w:rsidR="00DA0391" w:rsidRPr="00D32F03" w:rsidRDefault="00DA0391" w:rsidP="00DA0391">
      <w:pPr>
        <w:widowControl w:val="0"/>
        <w:pBdr>
          <w:bottom w:val="single" w:sz="6" w:space="1" w:color="auto"/>
        </w:pBdr>
        <w:autoSpaceDE w:val="0"/>
        <w:autoSpaceDN w:val="0"/>
        <w:adjustRightInd w:val="0"/>
        <w:rPr>
          <w:rFonts w:asciiTheme="minorHAnsi" w:hAnsiTheme="minorHAnsi" w:cs="Helvetica"/>
        </w:rPr>
      </w:pPr>
    </w:p>
    <w:p w:rsidR="00DA0391" w:rsidRPr="00D32F03" w:rsidRDefault="00DA0391" w:rsidP="00DA0391">
      <w:pPr>
        <w:widowControl w:val="0"/>
        <w:pBdr>
          <w:bottom w:val="single" w:sz="6" w:space="1" w:color="auto"/>
        </w:pBdr>
        <w:autoSpaceDE w:val="0"/>
        <w:autoSpaceDN w:val="0"/>
        <w:adjustRightInd w:val="0"/>
        <w:rPr>
          <w:rFonts w:asciiTheme="minorHAnsi" w:hAnsiTheme="minorHAnsi" w:cs="Helvetica"/>
        </w:rPr>
      </w:pPr>
    </w:p>
    <w:p w:rsidR="00DA0391" w:rsidRPr="00D32F03" w:rsidRDefault="00DA0391" w:rsidP="00DA0391">
      <w:pPr>
        <w:widowControl w:val="0"/>
        <w:autoSpaceDE w:val="0"/>
        <w:autoSpaceDN w:val="0"/>
        <w:adjustRightInd w:val="0"/>
        <w:rPr>
          <w:rFonts w:asciiTheme="minorHAnsi" w:hAnsiTheme="minorHAnsi" w:cs="Helvetica"/>
        </w:rPr>
      </w:pPr>
    </w:p>
    <w:p w:rsidR="00DA0391" w:rsidRPr="00D32F03" w:rsidRDefault="00DA0391" w:rsidP="00DA0391">
      <w:pPr>
        <w:widowControl w:val="0"/>
        <w:numPr>
          <w:ilvl w:val="0"/>
          <w:numId w:val="32"/>
        </w:numPr>
        <w:autoSpaceDE w:val="0"/>
        <w:autoSpaceDN w:val="0"/>
        <w:adjustRightInd w:val="0"/>
        <w:ind w:left="720"/>
        <w:rPr>
          <w:rFonts w:asciiTheme="minorHAnsi" w:hAnsiTheme="minorHAnsi" w:cs="Helvetica"/>
        </w:rPr>
      </w:pPr>
      <w:r w:rsidRPr="00D32F03">
        <w:rPr>
          <w:rFonts w:asciiTheme="minorHAnsi" w:hAnsiTheme="minorHAnsi" w:cs="Helvetica"/>
          <w:b/>
        </w:rPr>
        <w:t>Please note that not all these questions are to be asked in a single meeting.</w:t>
      </w:r>
      <w:r w:rsidRPr="00D32F03">
        <w:rPr>
          <w:rFonts w:asciiTheme="minorHAnsi" w:hAnsiTheme="minorHAnsi" w:cs="Helvetica"/>
        </w:rPr>
        <w:t xml:space="preserve">  Take some time and select and reword the questions that best fit your voice and your Life Community group.</w:t>
      </w:r>
    </w:p>
    <w:p w:rsidR="00DA0391" w:rsidRPr="00D32F03" w:rsidRDefault="00DA0391" w:rsidP="00DA0391">
      <w:pPr>
        <w:widowControl w:val="0"/>
        <w:numPr>
          <w:ilvl w:val="0"/>
          <w:numId w:val="32"/>
        </w:numPr>
        <w:autoSpaceDE w:val="0"/>
        <w:autoSpaceDN w:val="0"/>
        <w:adjustRightInd w:val="0"/>
        <w:ind w:left="720"/>
        <w:rPr>
          <w:rFonts w:asciiTheme="minorHAnsi" w:hAnsiTheme="minorHAnsi" w:cs="Helvetica"/>
        </w:rPr>
      </w:pPr>
      <w:r w:rsidRPr="00D32F03">
        <w:rPr>
          <w:rFonts w:asciiTheme="minorHAnsi" w:hAnsiTheme="minorHAnsi" w:cs="Helvetica"/>
        </w:rPr>
        <w:t>Certain questions work better for certain groups.  You are encouraged to prayerfully discern what will serve your LC the best.</w:t>
      </w:r>
    </w:p>
    <w:p w:rsidR="00DA0391" w:rsidRPr="00D32F03" w:rsidRDefault="00DA0391" w:rsidP="00DA0391">
      <w:pPr>
        <w:widowControl w:val="0"/>
        <w:numPr>
          <w:ilvl w:val="0"/>
          <w:numId w:val="32"/>
        </w:numPr>
        <w:autoSpaceDE w:val="0"/>
        <w:autoSpaceDN w:val="0"/>
        <w:adjustRightInd w:val="0"/>
        <w:ind w:left="720"/>
        <w:rPr>
          <w:rFonts w:asciiTheme="minorHAnsi" w:hAnsiTheme="minorHAnsi" w:cs="Helvetica"/>
        </w:rPr>
      </w:pPr>
      <w:r w:rsidRPr="00D32F03">
        <w:rPr>
          <w:rFonts w:asciiTheme="minorHAnsi" w:hAnsiTheme="minorHAnsi" w:cs="Helvetica"/>
        </w:rPr>
        <w:t>Complement these questions with “process questions” (what else? what more?</w:t>
      </w:r>
      <w:bookmarkStart w:id="0" w:name="_GoBack"/>
      <w:bookmarkEnd w:id="0"/>
      <w:r w:rsidRPr="00D32F03">
        <w:rPr>
          <w:rFonts w:asciiTheme="minorHAnsi" w:hAnsiTheme="minorHAnsi" w:cs="Helvetica"/>
        </w:rPr>
        <w:t xml:space="preserve"> what do others think?).</w:t>
      </w:r>
    </w:p>
    <w:p w:rsidR="00DA0391" w:rsidRPr="00D32F03" w:rsidRDefault="00DA0391" w:rsidP="00DA0391">
      <w:pPr>
        <w:widowControl w:val="0"/>
        <w:numPr>
          <w:ilvl w:val="0"/>
          <w:numId w:val="32"/>
        </w:numPr>
        <w:autoSpaceDE w:val="0"/>
        <w:autoSpaceDN w:val="0"/>
        <w:adjustRightInd w:val="0"/>
        <w:ind w:left="720"/>
        <w:rPr>
          <w:rFonts w:asciiTheme="minorHAnsi" w:hAnsiTheme="minorHAnsi" w:cs="Helvetica"/>
        </w:rPr>
      </w:pPr>
      <w:r w:rsidRPr="00D32F03">
        <w:rPr>
          <w:rFonts w:asciiTheme="minorHAnsi" w:hAnsiTheme="minorHAnsi" w:cs="Helvetica"/>
        </w:rPr>
        <w:t>When you ask questions, give people ample time to think and respond.  Wait. Take your time; don’t rush people but encourage their participation.  And avoid answering your own questions!</w:t>
      </w:r>
    </w:p>
    <w:p w:rsidR="00DA0391" w:rsidRPr="00D32F03" w:rsidRDefault="00DA0391" w:rsidP="00DA0391">
      <w:pPr>
        <w:widowControl w:val="0"/>
        <w:numPr>
          <w:ilvl w:val="0"/>
          <w:numId w:val="32"/>
        </w:numPr>
        <w:autoSpaceDE w:val="0"/>
        <w:autoSpaceDN w:val="0"/>
        <w:adjustRightInd w:val="0"/>
        <w:ind w:left="720"/>
        <w:rPr>
          <w:rFonts w:asciiTheme="minorHAnsi" w:hAnsiTheme="minorHAnsi" w:cs="Helvetica"/>
        </w:rPr>
      </w:pPr>
      <w:r w:rsidRPr="00D32F03">
        <w:rPr>
          <w:rFonts w:asciiTheme="minorHAnsi" w:hAnsiTheme="minorHAnsi" w:cs="Helvetica"/>
        </w:rPr>
        <w:t>Timing/pacing: allocate your time and move forward gently, with a steady pace.</w:t>
      </w:r>
    </w:p>
    <w:p w:rsidR="00DA0391" w:rsidRPr="00D32F03" w:rsidRDefault="00DA0391" w:rsidP="00DA0391">
      <w:pPr>
        <w:widowControl w:val="0"/>
        <w:numPr>
          <w:ilvl w:val="0"/>
          <w:numId w:val="32"/>
        </w:numPr>
        <w:autoSpaceDE w:val="0"/>
        <w:autoSpaceDN w:val="0"/>
        <w:adjustRightInd w:val="0"/>
        <w:ind w:left="720"/>
        <w:rPr>
          <w:rFonts w:asciiTheme="minorHAnsi" w:hAnsiTheme="minorHAnsi" w:cs="Helvetica"/>
        </w:rPr>
      </w:pPr>
      <w:r w:rsidRPr="00D32F03">
        <w:rPr>
          <w:rFonts w:asciiTheme="minorHAnsi" w:hAnsiTheme="minorHAnsi" w:cs="Helvetica"/>
        </w:rPr>
        <w:t>Application: Pace the study to conclude with “difference making” application.</w:t>
      </w:r>
    </w:p>
    <w:p w:rsidR="00993A1D" w:rsidRPr="00DA0391" w:rsidRDefault="00DA0391" w:rsidP="00DA0391">
      <w:pPr>
        <w:widowControl w:val="0"/>
        <w:numPr>
          <w:ilvl w:val="0"/>
          <w:numId w:val="32"/>
        </w:numPr>
        <w:autoSpaceDE w:val="0"/>
        <w:autoSpaceDN w:val="0"/>
        <w:adjustRightInd w:val="0"/>
        <w:ind w:left="720"/>
        <w:rPr>
          <w:rFonts w:asciiTheme="minorHAnsi" w:hAnsiTheme="minorHAnsi" w:cs="Helvetica"/>
        </w:rPr>
      </w:pPr>
      <w:r w:rsidRPr="00D32F03">
        <w:rPr>
          <w:rFonts w:asciiTheme="minorHAnsi" w:hAnsiTheme="minorHAnsi" w:cs="Helvetica"/>
        </w:rPr>
        <w:t>Secondary texts—use other texts sparingly, even if they are relevant.  Such texts will push you into “teaching,” rather than facilitating.  It can cause people to feel distracted or de-powered.</w:t>
      </w:r>
    </w:p>
    <w:sectPr w:rsidR="00993A1D" w:rsidRPr="00DA0391" w:rsidSect="00DA0391">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13" w:rsidRDefault="007E3013">
      <w:r>
        <w:separator/>
      </w:r>
    </w:p>
  </w:endnote>
  <w:endnote w:type="continuationSeparator" w:id="0">
    <w:p w:rsidR="007E3013" w:rsidRDefault="007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91" w:rsidRPr="00DA0391" w:rsidRDefault="00DA0391">
    <w:pPr>
      <w:pStyle w:val="Footer"/>
      <w:rPr>
        <w:rFonts w:asciiTheme="minorHAnsi" w:hAnsiTheme="minorHAnsi"/>
        <w:sz w:val="22"/>
        <w:szCs w:val="22"/>
      </w:rPr>
    </w:pPr>
    <w:r w:rsidRPr="00EC5E4A">
      <w:rPr>
        <w:rFonts w:asciiTheme="minorHAnsi" w:hAnsiTheme="minorHAnsi"/>
        <w:sz w:val="22"/>
        <w:szCs w:val="22"/>
      </w:rPr>
      <w:t xml:space="preserve">Holy Bible, New International Version®, NIV® Copyright © 1973, 1978, 1984, 2011 by </w:t>
    </w:r>
    <w:hyperlink r:id="rId1" w:history="1">
      <w:r w:rsidRPr="00EC5E4A">
        <w:rPr>
          <w:rStyle w:val="Hyperlink"/>
          <w:rFonts w:asciiTheme="minorHAnsi" w:hAnsiTheme="minorHAnsi"/>
          <w:sz w:val="22"/>
          <w:szCs w:val="22"/>
        </w:rPr>
        <w:t>Biblica, Inc.®</w:t>
      </w:r>
    </w:hyperlink>
    <w:r w:rsidRPr="00EC5E4A">
      <w:rPr>
        <w:rFonts w:asciiTheme="minorHAnsi" w:hAnsiTheme="minorHAnsi"/>
        <w:sz w:val="22"/>
        <w:szCs w:val="22"/>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13" w:rsidRDefault="007E3013">
      <w:r>
        <w:separator/>
      </w:r>
    </w:p>
  </w:footnote>
  <w:footnote w:type="continuationSeparator" w:id="0">
    <w:p w:rsidR="007E3013" w:rsidRDefault="007E3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06028"/>
    <w:multiLevelType w:val="hybridMultilevel"/>
    <w:tmpl w:val="F41A1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33A75065"/>
    <w:multiLevelType w:val="hybridMultilevel"/>
    <w:tmpl w:val="F17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2">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279543C"/>
    <w:multiLevelType w:val="hybridMultilevel"/>
    <w:tmpl w:val="B1C67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nsid w:val="7D1E4545"/>
    <w:multiLevelType w:val="hybridMultilevel"/>
    <w:tmpl w:val="34F05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2"/>
  </w:num>
  <w:num w:numId="4">
    <w:abstractNumId w:val="33"/>
  </w:num>
  <w:num w:numId="5">
    <w:abstractNumId w:val="18"/>
  </w:num>
  <w:num w:numId="6">
    <w:abstractNumId w:val="30"/>
  </w:num>
  <w:num w:numId="7">
    <w:abstractNumId w:val="25"/>
  </w:num>
  <w:num w:numId="8">
    <w:abstractNumId w:val="14"/>
  </w:num>
  <w:num w:numId="9">
    <w:abstractNumId w:val="21"/>
  </w:num>
  <w:num w:numId="10">
    <w:abstractNumId w:val="5"/>
  </w:num>
  <w:num w:numId="11">
    <w:abstractNumId w:val="7"/>
  </w:num>
  <w:num w:numId="12">
    <w:abstractNumId w:val="22"/>
  </w:num>
  <w:num w:numId="13">
    <w:abstractNumId w:val="15"/>
  </w:num>
  <w:num w:numId="14">
    <w:abstractNumId w:val="34"/>
  </w:num>
  <w:num w:numId="15">
    <w:abstractNumId w:val="29"/>
  </w:num>
  <w:num w:numId="16">
    <w:abstractNumId w:val="0"/>
  </w:num>
  <w:num w:numId="17">
    <w:abstractNumId w:val="6"/>
  </w:num>
  <w:num w:numId="18">
    <w:abstractNumId w:val="26"/>
  </w:num>
  <w:num w:numId="19">
    <w:abstractNumId w:val="20"/>
  </w:num>
  <w:num w:numId="20">
    <w:abstractNumId w:val="32"/>
  </w:num>
  <w:num w:numId="21">
    <w:abstractNumId w:val="4"/>
  </w:num>
  <w:num w:numId="22">
    <w:abstractNumId w:val="24"/>
  </w:num>
  <w:num w:numId="23">
    <w:abstractNumId w:val="9"/>
  </w:num>
  <w:num w:numId="24">
    <w:abstractNumId w:val="8"/>
  </w:num>
  <w:num w:numId="25">
    <w:abstractNumId w:val="1"/>
  </w:num>
  <w:num w:numId="26">
    <w:abstractNumId w:val="28"/>
  </w:num>
  <w:num w:numId="27">
    <w:abstractNumId w:val="12"/>
  </w:num>
  <w:num w:numId="28">
    <w:abstractNumId w:val="3"/>
  </w:num>
  <w:num w:numId="29">
    <w:abstractNumId w:val="19"/>
  </w:num>
  <w:num w:numId="30">
    <w:abstractNumId w:val="17"/>
  </w:num>
  <w:num w:numId="31">
    <w:abstractNumId w:val="27"/>
  </w:num>
  <w:num w:numId="32">
    <w:abstractNumId w:val="10"/>
  </w:num>
  <w:num w:numId="33">
    <w:abstractNumId w:val="31"/>
  </w:num>
  <w:num w:numId="34">
    <w:abstractNumId w:val="16"/>
  </w:num>
  <w:num w:numId="35">
    <w:abstractNumId w:val="3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830A6"/>
    <w:rsid w:val="000A681C"/>
    <w:rsid w:val="000A7940"/>
    <w:rsid w:val="000E1F51"/>
    <w:rsid w:val="000F0B32"/>
    <w:rsid w:val="000F5DC6"/>
    <w:rsid w:val="00122F5C"/>
    <w:rsid w:val="00136B9C"/>
    <w:rsid w:val="00142953"/>
    <w:rsid w:val="00142C1E"/>
    <w:rsid w:val="001463CD"/>
    <w:rsid w:val="00164506"/>
    <w:rsid w:val="0018137B"/>
    <w:rsid w:val="001920DE"/>
    <w:rsid w:val="00195861"/>
    <w:rsid w:val="001A42E6"/>
    <w:rsid w:val="001B7B86"/>
    <w:rsid w:val="001D351F"/>
    <w:rsid w:val="001E637F"/>
    <w:rsid w:val="001F4111"/>
    <w:rsid w:val="00233949"/>
    <w:rsid w:val="00276DE8"/>
    <w:rsid w:val="002B7A44"/>
    <w:rsid w:val="002C2459"/>
    <w:rsid w:val="003279C8"/>
    <w:rsid w:val="00366B93"/>
    <w:rsid w:val="00370B4C"/>
    <w:rsid w:val="00397C89"/>
    <w:rsid w:val="003A2958"/>
    <w:rsid w:val="003A406F"/>
    <w:rsid w:val="004016AD"/>
    <w:rsid w:val="00401BA7"/>
    <w:rsid w:val="004037EF"/>
    <w:rsid w:val="0041240A"/>
    <w:rsid w:val="00417D42"/>
    <w:rsid w:val="00421E7F"/>
    <w:rsid w:val="00425F4C"/>
    <w:rsid w:val="00484802"/>
    <w:rsid w:val="00493425"/>
    <w:rsid w:val="0049370D"/>
    <w:rsid w:val="004A403F"/>
    <w:rsid w:val="00503EF5"/>
    <w:rsid w:val="00525905"/>
    <w:rsid w:val="005325C6"/>
    <w:rsid w:val="00536F00"/>
    <w:rsid w:val="00555099"/>
    <w:rsid w:val="00570000"/>
    <w:rsid w:val="0058083D"/>
    <w:rsid w:val="005B1344"/>
    <w:rsid w:val="005B33C3"/>
    <w:rsid w:val="005B7DBC"/>
    <w:rsid w:val="005D5BE0"/>
    <w:rsid w:val="005E1F1A"/>
    <w:rsid w:val="005E435F"/>
    <w:rsid w:val="00664D29"/>
    <w:rsid w:val="00693A50"/>
    <w:rsid w:val="006D0495"/>
    <w:rsid w:val="00714C14"/>
    <w:rsid w:val="0071645D"/>
    <w:rsid w:val="007324A0"/>
    <w:rsid w:val="007441F6"/>
    <w:rsid w:val="00773797"/>
    <w:rsid w:val="00787BA7"/>
    <w:rsid w:val="007B04C8"/>
    <w:rsid w:val="007C2936"/>
    <w:rsid w:val="007E3013"/>
    <w:rsid w:val="00806C45"/>
    <w:rsid w:val="008121F8"/>
    <w:rsid w:val="00820AC8"/>
    <w:rsid w:val="00820F03"/>
    <w:rsid w:val="0084060B"/>
    <w:rsid w:val="00841FDA"/>
    <w:rsid w:val="00850DE0"/>
    <w:rsid w:val="00886BAA"/>
    <w:rsid w:val="008A0F19"/>
    <w:rsid w:val="008D2378"/>
    <w:rsid w:val="008E338C"/>
    <w:rsid w:val="00901A5C"/>
    <w:rsid w:val="00931E2A"/>
    <w:rsid w:val="00993A1D"/>
    <w:rsid w:val="00993EC9"/>
    <w:rsid w:val="009B0D5B"/>
    <w:rsid w:val="009F7EE9"/>
    <w:rsid w:val="00A01AE2"/>
    <w:rsid w:val="00A12429"/>
    <w:rsid w:val="00A22C26"/>
    <w:rsid w:val="00A2790F"/>
    <w:rsid w:val="00A63BA0"/>
    <w:rsid w:val="00A70044"/>
    <w:rsid w:val="00A86627"/>
    <w:rsid w:val="00B33BA0"/>
    <w:rsid w:val="00B465D2"/>
    <w:rsid w:val="00B46DBF"/>
    <w:rsid w:val="00B8013E"/>
    <w:rsid w:val="00B96357"/>
    <w:rsid w:val="00BC1744"/>
    <w:rsid w:val="00C03674"/>
    <w:rsid w:val="00C1653C"/>
    <w:rsid w:val="00C566CF"/>
    <w:rsid w:val="00C6531A"/>
    <w:rsid w:val="00CA633D"/>
    <w:rsid w:val="00CA657D"/>
    <w:rsid w:val="00CC640B"/>
    <w:rsid w:val="00CE4F98"/>
    <w:rsid w:val="00CF09C2"/>
    <w:rsid w:val="00CF55C7"/>
    <w:rsid w:val="00D32F03"/>
    <w:rsid w:val="00D3510C"/>
    <w:rsid w:val="00D45E7C"/>
    <w:rsid w:val="00D62F79"/>
    <w:rsid w:val="00D73057"/>
    <w:rsid w:val="00D841B5"/>
    <w:rsid w:val="00DA0391"/>
    <w:rsid w:val="00DD6F00"/>
    <w:rsid w:val="00DE305B"/>
    <w:rsid w:val="00DF14A8"/>
    <w:rsid w:val="00E36F65"/>
    <w:rsid w:val="00E61CF0"/>
    <w:rsid w:val="00E972BE"/>
    <w:rsid w:val="00EC4FCD"/>
    <w:rsid w:val="00EC5E4A"/>
    <w:rsid w:val="00EC6ABA"/>
    <w:rsid w:val="00EE569D"/>
    <w:rsid w:val="00EF7F33"/>
    <w:rsid w:val="00F20325"/>
    <w:rsid w:val="00F47666"/>
    <w:rsid w:val="00F5183E"/>
    <w:rsid w:val="00F817A8"/>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5C53C-F688-440B-BD2F-CE7EBAA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semiHidden/>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uiPriority w:val="99"/>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 w:type="paragraph" w:customStyle="1" w:styleId="Body">
    <w:name w:val="Body"/>
    <w:rsid w:val="00DA0391"/>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671">
      <w:bodyDiv w:val="1"/>
      <w:marLeft w:val="0"/>
      <w:marRight w:val="0"/>
      <w:marTop w:val="0"/>
      <w:marBottom w:val="0"/>
      <w:divBdr>
        <w:top w:val="none" w:sz="0" w:space="0" w:color="auto"/>
        <w:left w:val="none" w:sz="0" w:space="0" w:color="auto"/>
        <w:bottom w:val="none" w:sz="0" w:space="0" w:color="auto"/>
        <w:right w:val="none" w:sz="0" w:space="0" w:color="auto"/>
      </w:divBdr>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803">
      <w:bodyDiv w:val="1"/>
      <w:marLeft w:val="0"/>
      <w:marRight w:val="0"/>
      <w:marTop w:val="0"/>
      <w:marBottom w:val="0"/>
      <w:divBdr>
        <w:top w:val="none" w:sz="0" w:space="0" w:color="auto"/>
        <w:left w:val="none" w:sz="0" w:space="0" w:color="auto"/>
        <w:bottom w:val="none" w:sz="0" w:space="0" w:color="auto"/>
        <w:right w:val="none" w:sz="0" w:space="0" w:color="auto"/>
      </w:divBdr>
      <w:divsChild>
        <w:div w:id="1435902680">
          <w:marLeft w:val="0"/>
          <w:marRight w:val="0"/>
          <w:marTop w:val="0"/>
          <w:marBottom w:val="0"/>
          <w:divBdr>
            <w:top w:val="none" w:sz="0" w:space="0" w:color="auto"/>
            <w:left w:val="none" w:sz="0" w:space="0" w:color="auto"/>
            <w:bottom w:val="none" w:sz="0" w:space="0" w:color="auto"/>
            <w:right w:val="none" w:sz="0" w:space="0" w:color="auto"/>
          </w:divBdr>
        </w:div>
      </w:divsChild>
    </w:div>
    <w:div w:id="1107241121">
      <w:bodyDiv w:val="1"/>
      <w:marLeft w:val="0"/>
      <w:marRight w:val="0"/>
      <w:marTop w:val="0"/>
      <w:marBottom w:val="0"/>
      <w:divBdr>
        <w:top w:val="none" w:sz="0" w:space="0" w:color="auto"/>
        <w:left w:val="none" w:sz="0" w:space="0" w:color="auto"/>
        <w:bottom w:val="none" w:sz="0" w:space="0" w:color="auto"/>
        <w:right w:val="none" w:sz="0" w:space="0" w:color="auto"/>
      </w:divBdr>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215504547">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1949041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439">
          <w:marLeft w:val="0"/>
          <w:marRight w:val="0"/>
          <w:marTop w:val="0"/>
          <w:marBottom w:val="0"/>
          <w:divBdr>
            <w:top w:val="none" w:sz="0" w:space="0" w:color="auto"/>
            <w:left w:val="none" w:sz="0" w:space="0" w:color="auto"/>
            <w:bottom w:val="none" w:sz="0" w:space="0" w:color="auto"/>
            <w:right w:val="none" w:sz="0" w:space="0" w:color="auto"/>
          </w:divBdr>
        </w:div>
      </w:divsChild>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 w:id="211439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842</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4768</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5</cp:revision>
  <cp:lastPrinted>2013-09-04T18:41:00Z</cp:lastPrinted>
  <dcterms:created xsi:type="dcterms:W3CDTF">2015-02-05T18:36:00Z</dcterms:created>
  <dcterms:modified xsi:type="dcterms:W3CDTF">2015-04-07T13:43:00Z</dcterms:modified>
</cp:coreProperties>
</file>