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B4D" w:rsidRDefault="00F81B4D" w:rsidP="00F81B4D">
      <w:pPr>
        <w:pStyle w:val="Heading1"/>
        <w:shd w:val="clear" w:color="auto" w:fill="FFFFFF"/>
        <w:spacing w:before="0" w:after="0"/>
        <w:ind w:left="2880"/>
        <w:jc w:val="center"/>
        <w:rPr>
          <w:rFonts w:asciiTheme="majorHAnsi" w:hAnsiTheme="majorHAnsi"/>
          <w:caps/>
          <w:sz w:val="24"/>
          <w:szCs w:val="24"/>
        </w:rPr>
      </w:pPr>
      <w:r>
        <w:rPr>
          <w:rFonts w:asciiTheme="majorHAnsi" w:hAnsiTheme="majorHAnsi"/>
          <w:caps/>
          <w:noProof/>
          <w:sz w:val="24"/>
          <w:szCs w:val="24"/>
        </w:rPr>
        <w:drawing>
          <wp:anchor distT="0" distB="0" distL="114300" distR="114300" simplePos="0" relativeHeight="251658240" behindDoc="0" locked="0" layoutInCell="1" allowOverlap="1">
            <wp:simplePos x="0" y="0"/>
            <wp:positionH relativeFrom="page">
              <wp:posOffset>914400</wp:posOffset>
            </wp:positionH>
            <wp:positionV relativeFrom="page">
              <wp:posOffset>636588</wp:posOffset>
            </wp:positionV>
            <wp:extent cx="2395220" cy="1343660"/>
            <wp:effectExtent l="0" t="0" r="508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rive FINAL 1920 just Thrive.jpg"/>
                    <pic:cNvPicPr/>
                  </pic:nvPicPr>
                  <pic:blipFill>
                    <a:blip r:embed="rId7"/>
                    <a:stretch>
                      <a:fillRect/>
                    </a:stretch>
                  </pic:blipFill>
                  <pic:spPr>
                    <a:xfrm>
                      <a:off x="0" y="0"/>
                      <a:ext cx="2395220" cy="1343660"/>
                    </a:xfrm>
                    <a:prstGeom prst="rect">
                      <a:avLst/>
                    </a:prstGeom>
                  </pic:spPr>
                </pic:pic>
              </a:graphicData>
            </a:graphic>
            <wp14:sizeRelH relativeFrom="page">
              <wp14:pctWidth>0</wp14:pctWidth>
            </wp14:sizeRelH>
            <wp14:sizeRelV relativeFrom="page">
              <wp14:pctHeight>0</wp14:pctHeight>
            </wp14:sizeRelV>
          </wp:anchor>
        </w:drawing>
      </w:r>
      <w:r w:rsidR="00A42219" w:rsidRPr="00974E52">
        <w:rPr>
          <w:rFonts w:asciiTheme="majorHAnsi" w:hAnsiTheme="majorHAnsi"/>
          <w:caps/>
          <w:sz w:val="24"/>
          <w:szCs w:val="24"/>
        </w:rPr>
        <w:t>LC Study Guide</w:t>
      </w:r>
    </w:p>
    <w:p w:rsidR="00A42219" w:rsidRPr="00712528" w:rsidRDefault="0002715B" w:rsidP="00F81B4D">
      <w:pPr>
        <w:pStyle w:val="Heading1"/>
        <w:shd w:val="clear" w:color="auto" w:fill="FFFFFF"/>
        <w:spacing w:before="0" w:after="0"/>
        <w:ind w:left="2880"/>
        <w:jc w:val="center"/>
        <w:rPr>
          <w:rFonts w:asciiTheme="majorHAnsi" w:hAnsiTheme="majorHAnsi"/>
          <w:caps/>
          <w:sz w:val="24"/>
          <w:szCs w:val="24"/>
        </w:rPr>
      </w:pPr>
      <w:r>
        <w:rPr>
          <w:rFonts w:asciiTheme="majorHAnsi" w:hAnsiTheme="majorHAnsi"/>
          <w:sz w:val="24"/>
          <w:szCs w:val="24"/>
        </w:rPr>
        <w:t>“Thrive</w:t>
      </w:r>
      <w:r w:rsidR="00C07B04">
        <w:rPr>
          <w:rFonts w:asciiTheme="majorHAnsi" w:hAnsiTheme="majorHAnsi"/>
          <w:sz w:val="24"/>
          <w:szCs w:val="24"/>
        </w:rPr>
        <w:t>”</w:t>
      </w:r>
      <w:r w:rsidR="008F2525">
        <w:rPr>
          <w:rFonts w:asciiTheme="majorHAnsi" w:hAnsiTheme="majorHAnsi"/>
          <w:sz w:val="24"/>
          <w:szCs w:val="24"/>
        </w:rPr>
        <w:t xml:space="preserve"> Series</w:t>
      </w:r>
    </w:p>
    <w:p w:rsidR="00A42219" w:rsidRPr="00974E52" w:rsidRDefault="002A024F" w:rsidP="00F81B4D">
      <w:pPr>
        <w:ind w:left="2880"/>
        <w:jc w:val="center"/>
        <w:rPr>
          <w:rFonts w:asciiTheme="majorHAnsi" w:hAnsiTheme="majorHAnsi"/>
        </w:rPr>
      </w:pPr>
      <w:r w:rsidRPr="00974E52">
        <w:rPr>
          <w:rFonts w:asciiTheme="majorHAnsi" w:hAnsiTheme="majorHAnsi"/>
        </w:rPr>
        <w:t>The Passage:</w:t>
      </w:r>
      <w:r w:rsidR="00001ADF" w:rsidRPr="00974E52">
        <w:rPr>
          <w:rFonts w:asciiTheme="majorHAnsi" w:hAnsiTheme="majorHAnsi"/>
        </w:rPr>
        <w:t xml:space="preserve"> </w:t>
      </w:r>
      <w:r w:rsidR="0002715B">
        <w:rPr>
          <w:rFonts w:asciiTheme="majorHAnsi" w:hAnsiTheme="majorHAnsi"/>
        </w:rPr>
        <w:t>Colossians 1:15-22</w:t>
      </w:r>
    </w:p>
    <w:p w:rsidR="00A959FA" w:rsidRPr="00974E52" w:rsidRDefault="0002715B" w:rsidP="00F81B4D">
      <w:pPr>
        <w:ind w:left="2880"/>
        <w:jc w:val="center"/>
        <w:rPr>
          <w:rFonts w:asciiTheme="majorHAnsi" w:hAnsiTheme="majorHAnsi"/>
          <w:noProof/>
        </w:rPr>
      </w:pPr>
      <w:r>
        <w:rPr>
          <w:rFonts w:asciiTheme="majorHAnsi" w:hAnsiTheme="majorHAnsi"/>
        </w:rPr>
        <w:t xml:space="preserve">September 19 </w:t>
      </w:r>
      <w:r w:rsidR="00F81B4D">
        <w:rPr>
          <w:rFonts w:asciiTheme="majorHAnsi" w:hAnsiTheme="majorHAnsi"/>
        </w:rPr>
        <w:t>–</w:t>
      </w:r>
      <w:r>
        <w:rPr>
          <w:rFonts w:asciiTheme="majorHAnsi" w:hAnsiTheme="majorHAnsi"/>
        </w:rPr>
        <w:t xml:space="preserve"> October </w:t>
      </w:r>
      <w:r w:rsidR="00F81B4D">
        <w:rPr>
          <w:rFonts w:asciiTheme="majorHAnsi" w:hAnsiTheme="majorHAnsi"/>
        </w:rPr>
        <w:t>2</w:t>
      </w:r>
    </w:p>
    <w:p w:rsidR="00A42219" w:rsidRDefault="00A42219" w:rsidP="00712528">
      <w:pPr>
        <w:rPr>
          <w:rFonts w:asciiTheme="majorHAnsi" w:hAnsiTheme="majorHAnsi"/>
        </w:rPr>
      </w:pPr>
    </w:p>
    <w:p w:rsidR="00712528" w:rsidRPr="00712528" w:rsidRDefault="00712528" w:rsidP="00712528">
      <w:pPr>
        <w:rPr>
          <w:rFonts w:asciiTheme="majorHAnsi" w:hAnsiTheme="majorHAnsi"/>
          <w:b/>
        </w:rPr>
      </w:pPr>
    </w:p>
    <w:p w:rsidR="00F81B4D" w:rsidRDefault="00F81B4D" w:rsidP="002720AA">
      <w:pPr>
        <w:rPr>
          <w:rFonts w:asciiTheme="majorHAnsi" w:hAnsiTheme="majorHAnsi"/>
          <w:b/>
        </w:rPr>
      </w:pPr>
    </w:p>
    <w:p w:rsidR="005E67F8" w:rsidRDefault="00E4642C" w:rsidP="002720AA">
      <w:pPr>
        <w:rPr>
          <w:rFonts w:asciiTheme="majorHAnsi" w:hAnsiTheme="majorHAnsi"/>
        </w:rPr>
      </w:pPr>
      <w:r w:rsidRPr="00974E52">
        <w:rPr>
          <w:rFonts w:asciiTheme="majorHAnsi" w:hAnsiTheme="majorHAnsi"/>
          <w:b/>
        </w:rPr>
        <w:t>Intro:</w:t>
      </w:r>
      <w:r w:rsidR="00C07B04">
        <w:rPr>
          <w:rFonts w:asciiTheme="majorHAnsi" w:hAnsiTheme="majorHAnsi"/>
          <w:b/>
        </w:rPr>
        <w:t xml:space="preserve"> </w:t>
      </w:r>
      <w:r w:rsidR="005E67F8">
        <w:rPr>
          <w:rFonts w:asciiTheme="majorHAnsi" w:hAnsiTheme="majorHAnsi"/>
        </w:rPr>
        <w:t>W</w:t>
      </w:r>
      <w:r w:rsidR="0002715B">
        <w:rPr>
          <w:rFonts w:asciiTheme="majorHAnsi" w:hAnsiTheme="majorHAnsi"/>
        </w:rPr>
        <w:t>elcome to our new ministry year that we’ve entitl</w:t>
      </w:r>
      <w:r w:rsidR="00712528">
        <w:rPr>
          <w:rFonts w:asciiTheme="majorHAnsi" w:hAnsiTheme="majorHAnsi"/>
        </w:rPr>
        <w:t>ed, “Rooted, Growing</w:t>
      </w:r>
      <w:r w:rsidR="00F81B4D">
        <w:rPr>
          <w:rFonts w:asciiTheme="majorHAnsi" w:hAnsiTheme="majorHAnsi"/>
        </w:rPr>
        <w:t>,</w:t>
      </w:r>
      <w:r w:rsidR="00712528">
        <w:rPr>
          <w:rFonts w:asciiTheme="majorHAnsi" w:hAnsiTheme="majorHAnsi"/>
        </w:rPr>
        <w:t xml:space="preserve"> and Bearin</w:t>
      </w:r>
      <w:r w:rsidR="0002715B">
        <w:rPr>
          <w:rFonts w:asciiTheme="majorHAnsi" w:hAnsiTheme="majorHAnsi"/>
        </w:rPr>
        <w:t>g Fruit.” Our first series, Thrive, w</w:t>
      </w:r>
      <w:r w:rsidR="00F81B4D">
        <w:rPr>
          <w:rFonts w:asciiTheme="majorHAnsi" w:hAnsiTheme="majorHAnsi"/>
        </w:rPr>
        <w:t>e’</w:t>
      </w:r>
      <w:r w:rsidR="0002715B">
        <w:rPr>
          <w:rFonts w:asciiTheme="majorHAnsi" w:hAnsiTheme="majorHAnsi"/>
        </w:rPr>
        <w:t>ll focus on the book of Colossians. T</w:t>
      </w:r>
      <w:r w:rsidR="00712528">
        <w:rPr>
          <w:rFonts w:asciiTheme="majorHAnsi" w:hAnsiTheme="majorHAnsi"/>
        </w:rPr>
        <w:t>he people of Coloss</w:t>
      </w:r>
      <w:r w:rsidR="00F81B4D">
        <w:rPr>
          <w:rFonts w:asciiTheme="majorHAnsi" w:hAnsiTheme="majorHAnsi"/>
        </w:rPr>
        <w:t>a</w:t>
      </w:r>
      <w:r w:rsidR="00712528">
        <w:rPr>
          <w:rFonts w:asciiTheme="majorHAnsi" w:hAnsiTheme="majorHAnsi"/>
        </w:rPr>
        <w:t xml:space="preserve">e are a group of churches that contain different backgrounds of Judaism and </w:t>
      </w:r>
      <w:r w:rsidR="00F81B4D">
        <w:rPr>
          <w:rFonts w:asciiTheme="majorHAnsi" w:hAnsiTheme="majorHAnsi"/>
        </w:rPr>
        <w:t>paganism</w:t>
      </w:r>
      <w:r w:rsidR="00712528">
        <w:rPr>
          <w:rFonts w:asciiTheme="majorHAnsi" w:hAnsiTheme="majorHAnsi"/>
        </w:rPr>
        <w:t>. There is a “philosophy” spreading that is undermining the message of the gospel of Jesus. Paul, who has never met the Colossians, is writing to address th</w:t>
      </w:r>
      <w:r w:rsidR="00F81B4D">
        <w:rPr>
          <w:rFonts w:asciiTheme="majorHAnsi" w:hAnsiTheme="majorHAnsi"/>
        </w:rPr>
        <w:t>is</w:t>
      </w:r>
      <w:r w:rsidR="00712528">
        <w:rPr>
          <w:rFonts w:asciiTheme="majorHAnsi" w:hAnsiTheme="majorHAnsi"/>
        </w:rPr>
        <w:t xml:space="preserve"> philosophy (that is never really spelled out for us) and to insure they understand who Jesus is, his message of salvation</w:t>
      </w:r>
      <w:r w:rsidR="00F81B4D">
        <w:rPr>
          <w:rFonts w:asciiTheme="majorHAnsi" w:hAnsiTheme="majorHAnsi"/>
        </w:rPr>
        <w:t>,</w:t>
      </w:r>
      <w:r w:rsidR="00712528">
        <w:rPr>
          <w:rFonts w:asciiTheme="majorHAnsi" w:hAnsiTheme="majorHAnsi"/>
        </w:rPr>
        <w:t xml:space="preserve"> and how a Christ-follower ought to approach life after repentance. </w:t>
      </w:r>
    </w:p>
    <w:p w:rsidR="00D64B33" w:rsidRDefault="00D64B33" w:rsidP="002720AA">
      <w:pPr>
        <w:widowControl w:val="0"/>
        <w:autoSpaceDE w:val="0"/>
        <w:autoSpaceDN w:val="0"/>
        <w:adjustRightInd w:val="0"/>
        <w:rPr>
          <w:rFonts w:asciiTheme="majorHAnsi" w:hAnsiTheme="majorHAnsi"/>
          <w:lang w:eastAsia="ja-JP"/>
        </w:rPr>
      </w:pPr>
    </w:p>
    <w:p w:rsidR="003408C5" w:rsidRPr="00C07B04" w:rsidRDefault="003408C5" w:rsidP="002720AA">
      <w:pPr>
        <w:widowControl w:val="0"/>
        <w:autoSpaceDE w:val="0"/>
        <w:autoSpaceDN w:val="0"/>
        <w:adjustRightInd w:val="0"/>
        <w:rPr>
          <w:rFonts w:asciiTheme="majorHAnsi" w:hAnsiTheme="majorHAnsi"/>
          <w:b/>
          <w:sz w:val="28"/>
          <w:szCs w:val="28"/>
          <w:lang w:eastAsia="ja-JP"/>
        </w:rPr>
      </w:pPr>
      <w:r w:rsidRPr="00C07B04">
        <w:rPr>
          <w:rFonts w:asciiTheme="majorHAnsi" w:hAnsiTheme="majorHAnsi"/>
          <w:b/>
          <w:sz w:val="28"/>
          <w:szCs w:val="28"/>
          <w:lang w:eastAsia="ja-JP"/>
        </w:rPr>
        <w:t>Our Central Idea tonight is to see</w:t>
      </w:r>
      <w:r w:rsidR="005B621D">
        <w:rPr>
          <w:rFonts w:asciiTheme="majorHAnsi" w:hAnsiTheme="majorHAnsi"/>
          <w:b/>
          <w:sz w:val="28"/>
          <w:szCs w:val="28"/>
          <w:lang w:eastAsia="ja-JP"/>
        </w:rPr>
        <w:t xml:space="preserve"> the necessity of understanding the divine status of Jesus and that it’s through Jesus that we be reconciled to God.</w:t>
      </w:r>
    </w:p>
    <w:p w:rsidR="00123E3D" w:rsidRPr="00F81B4D" w:rsidRDefault="00123E3D" w:rsidP="002720AA">
      <w:pPr>
        <w:widowControl w:val="0"/>
        <w:autoSpaceDE w:val="0"/>
        <w:autoSpaceDN w:val="0"/>
        <w:adjustRightInd w:val="0"/>
        <w:rPr>
          <w:rFonts w:asciiTheme="majorHAnsi" w:hAnsiTheme="majorHAnsi"/>
          <w:lang w:eastAsia="ja-JP"/>
        </w:rPr>
      </w:pPr>
    </w:p>
    <w:p w:rsidR="001C5FBB" w:rsidRPr="00F81B4D" w:rsidRDefault="0002715B" w:rsidP="002720AA">
      <w:pPr>
        <w:widowControl w:val="0"/>
        <w:autoSpaceDE w:val="0"/>
        <w:autoSpaceDN w:val="0"/>
        <w:adjustRightInd w:val="0"/>
        <w:rPr>
          <w:rFonts w:asciiTheme="majorHAnsi" w:hAnsiTheme="majorHAnsi"/>
          <w:b/>
          <w:lang w:eastAsia="ja-JP"/>
        </w:rPr>
      </w:pPr>
      <w:r w:rsidRPr="00F81B4D">
        <w:rPr>
          <w:rFonts w:asciiTheme="majorHAnsi" w:hAnsiTheme="majorHAnsi"/>
          <w:b/>
          <w:lang w:eastAsia="ja-JP"/>
        </w:rPr>
        <w:t>Colossians 1:15-22</w:t>
      </w:r>
    </w:p>
    <w:p w:rsidR="005E67F8" w:rsidRPr="00F81B4D" w:rsidRDefault="005E67F8" w:rsidP="002720AA">
      <w:pPr>
        <w:widowControl w:val="0"/>
        <w:autoSpaceDE w:val="0"/>
        <w:autoSpaceDN w:val="0"/>
        <w:adjustRightInd w:val="0"/>
        <w:rPr>
          <w:rFonts w:asciiTheme="majorHAnsi" w:hAnsiTheme="majorHAnsi"/>
          <w:b/>
          <w:lang w:eastAsia="ja-JP"/>
        </w:rPr>
      </w:pPr>
    </w:p>
    <w:p w:rsidR="00D575F8" w:rsidRPr="00F81B4D" w:rsidRDefault="0002715B" w:rsidP="0002715B">
      <w:pPr>
        <w:widowControl w:val="0"/>
        <w:autoSpaceDE w:val="0"/>
        <w:autoSpaceDN w:val="0"/>
        <w:adjustRightInd w:val="0"/>
        <w:rPr>
          <w:rFonts w:asciiTheme="majorHAnsi" w:hAnsiTheme="majorHAnsi"/>
          <w:bCs/>
          <w:lang w:eastAsia="ja-JP"/>
        </w:rPr>
      </w:pPr>
      <w:r w:rsidRPr="00F81B4D">
        <w:rPr>
          <w:rFonts w:asciiTheme="majorHAnsi" w:hAnsiTheme="majorHAnsi"/>
          <w:b/>
          <w:bCs/>
          <w:lang w:eastAsia="ja-JP"/>
        </w:rPr>
        <w:t>15 </w:t>
      </w:r>
      <w:r w:rsidRPr="00F81B4D">
        <w:rPr>
          <w:rFonts w:asciiTheme="majorHAnsi" w:hAnsiTheme="majorHAnsi"/>
          <w:bCs/>
          <w:lang w:eastAsia="ja-JP"/>
        </w:rPr>
        <w:t xml:space="preserve">The Son is the image of the invisible God, </w:t>
      </w:r>
    </w:p>
    <w:p w:rsidR="00D575F8" w:rsidRPr="00F81B4D" w:rsidRDefault="0002715B" w:rsidP="00D575F8">
      <w:pPr>
        <w:widowControl w:val="0"/>
        <w:autoSpaceDE w:val="0"/>
        <w:autoSpaceDN w:val="0"/>
        <w:adjustRightInd w:val="0"/>
        <w:ind w:firstLine="720"/>
        <w:rPr>
          <w:rFonts w:asciiTheme="majorHAnsi" w:hAnsiTheme="majorHAnsi"/>
          <w:bCs/>
          <w:lang w:eastAsia="ja-JP"/>
        </w:rPr>
      </w:pPr>
      <w:r w:rsidRPr="00F81B4D">
        <w:rPr>
          <w:rFonts w:asciiTheme="majorHAnsi" w:hAnsiTheme="majorHAnsi"/>
          <w:bCs/>
          <w:lang w:eastAsia="ja-JP"/>
        </w:rPr>
        <w:t xml:space="preserve">the firstborn over all creation. </w:t>
      </w:r>
    </w:p>
    <w:p w:rsidR="00D575F8" w:rsidRPr="00F81B4D" w:rsidRDefault="0002715B" w:rsidP="0002715B">
      <w:pPr>
        <w:widowControl w:val="0"/>
        <w:autoSpaceDE w:val="0"/>
        <w:autoSpaceDN w:val="0"/>
        <w:adjustRightInd w:val="0"/>
        <w:rPr>
          <w:rFonts w:asciiTheme="majorHAnsi" w:hAnsiTheme="majorHAnsi"/>
          <w:bCs/>
          <w:lang w:eastAsia="ja-JP"/>
        </w:rPr>
      </w:pPr>
      <w:r w:rsidRPr="00F81B4D">
        <w:rPr>
          <w:rFonts w:asciiTheme="majorHAnsi" w:hAnsiTheme="majorHAnsi"/>
          <w:b/>
          <w:bCs/>
          <w:lang w:eastAsia="ja-JP"/>
        </w:rPr>
        <w:t>16 </w:t>
      </w:r>
      <w:r w:rsidRPr="00F81B4D">
        <w:rPr>
          <w:rFonts w:asciiTheme="majorHAnsi" w:hAnsiTheme="majorHAnsi"/>
          <w:bCs/>
          <w:lang w:eastAsia="ja-JP"/>
        </w:rPr>
        <w:t xml:space="preserve">For in him all things were created: </w:t>
      </w:r>
    </w:p>
    <w:p w:rsidR="00D575F8" w:rsidRPr="00F81B4D" w:rsidRDefault="0002715B" w:rsidP="00D575F8">
      <w:pPr>
        <w:widowControl w:val="0"/>
        <w:autoSpaceDE w:val="0"/>
        <w:autoSpaceDN w:val="0"/>
        <w:adjustRightInd w:val="0"/>
        <w:ind w:left="720"/>
        <w:rPr>
          <w:rFonts w:asciiTheme="majorHAnsi" w:hAnsiTheme="majorHAnsi"/>
          <w:bCs/>
          <w:lang w:eastAsia="ja-JP"/>
        </w:rPr>
      </w:pPr>
      <w:r w:rsidRPr="00F81B4D">
        <w:rPr>
          <w:rFonts w:asciiTheme="majorHAnsi" w:hAnsiTheme="majorHAnsi"/>
          <w:bCs/>
          <w:lang w:eastAsia="ja-JP"/>
        </w:rPr>
        <w:t xml:space="preserve">things in heaven and on earth, visible and invisible, whether thrones or powers or rulers or authorities; all things have been created through him and for him. </w:t>
      </w:r>
    </w:p>
    <w:p w:rsidR="00D575F8" w:rsidRPr="00F81B4D" w:rsidRDefault="0002715B" w:rsidP="0002715B">
      <w:pPr>
        <w:widowControl w:val="0"/>
        <w:autoSpaceDE w:val="0"/>
        <w:autoSpaceDN w:val="0"/>
        <w:adjustRightInd w:val="0"/>
        <w:rPr>
          <w:rFonts w:asciiTheme="majorHAnsi" w:hAnsiTheme="majorHAnsi"/>
          <w:bCs/>
          <w:lang w:eastAsia="ja-JP"/>
        </w:rPr>
      </w:pPr>
      <w:r w:rsidRPr="00F81B4D">
        <w:rPr>
          <w:rFonts w:asciiTheme="majorHAnsi" w:hAnsiTheme="majorHAnsi"/>
          <w:b/>
          <w:bCs/>
          <w:lang w:eastAsia="ja-JP"/>
        </w:rPr>
        <w:t>17 </w:t>
      </w:r>
      <w:r w:rsidRPr="00F81B4D">
        <w:rPr>
          <w:rFonts w:asciiTheme="majorHAnsi" w:hAnsiTheme="majorHAnsi"/>
          <w:bCs/>
          <w:lang w:eastAsia="ja-JP"/>
        </w:rPr>
        <w:t xml:space="preserve">He is before all things, </w:t>
      </w:r>
    </w:p>
    <w:p w:rsidR="00D575F8" w:rsidRPr="00F81B4D" w:rsidRDefault="0002715B" w:rsidP="00D575F8">
      <w:pPr>
        <w:widowControl w:val="0"/>
        <w:autoSpaceDE w:val="0"/>
        <w:autoSpaceDN w:val="0"/>
        <w:adjustRightInd w:val="0"/>
        <w:ind w:firstLine="720"/>
        <w:rPr>
          <w:rFonts w:asciiTheme="majorHAnsi" w:hAnsiTheme="majorHAnsi"/>
          <w:bCs/>
          <w:lang w:eastAsia="ja-JP"/>
        </w:rPr>
      </w:pPr>
      <w:r w:rsidRPr="00F81B4D">
        <w:rPr>
          <w:rFonts w:asciiTheme="majorHAnsi" w:hAnsiTheme="majorHAnsi"/>
          <w:bCs/>
          <w:lang w:eastAsia="ja-JP"/>
        </w:rPr>
        <w:t xml:space="preserve">and in him all things hold together. </w:t>
      </w:r>
    </w:p>
    <w:p w:rsidR="00D575F8" w:rsidRPr="00F81B4D" w:rsidRDefault="0002715B" w:rsidP="0002715B">
      <w:pPr>
        <w:widowControl w:val="0"/>
        <w:autoSpaceDE w:val="0"/>
        <w:autoSpaceDN w:val="0"/>
        <w:adjustRightInd w:val="0"/>
        <w:rPr>
          <w:rFonts w:asciiTheme="majorHAnsi" w:hAnsiTheme="majorHAnsi"/>
          <w:bCs/>
          <w:lang w:eastAsia="ja-JP"/>
        </w:rPr>
      </w:pPr>
      <w:r w:rsidRPr="00F81B4D">
        <w:rPr>
          <w:rFonts w:asciiTheme="majorHAnsi" w:hAnsiTheme="majorHAnsi"/>
          <w:b/>
          <w:bCs/>
          <w:lang w:eastAsia="ja-JP"/>
        </w:rPr>
        <w:t>18 </w:t>
      </w:r>
      <w:r w:rsidRPr="00F81B4D">
        <w:rPr>
          <w:rFonts w:asciiTheme="majorHAnsi" w:hAnsiTheme="majorHAnsi"/>
          <w:bCs/>
          <w:lang w:eastAsia="ja-JP"/>
        </w:rPr>
        <w:t xml:space="preserve">And he is the head of the body, the church; </w:t>
      </w:r>
    </w:p>
    <w:p w:rsidR="00D575F8" w:rsidRPr="00F81B4D" w:rsidRDefault="00D575F8" w:rsidP="00D575F8">
      <w:pPr>
        <w:widowControl w:val="0"/>
        <w:autoSpaceDE w:val="0"/>
        <w:autoSpaceDN w:val="0"/>
        <w:adjustRightInd w:val="0"/>
        <w:rPr>
          <w:rFonts w:asciiTheme="majorHAnsi" w:hAnsiTheme="majorHAnsi"/>
          <w:bCs/>
          <w:lang w:eastAsia="ja-JP"/>
        </w:rPr>
      </w:pPr>
    </w:p>
    <w:p w:rsidR="00D575F8" w:rsidRPr="00F81B4D" w:rsidRDefault="00D575F8" w:rsidP="00D575F8">
      <w:pPr>
        <w:widowControl w:val="0"/>
        <w:autoSpaceDE w:val="0"/>
        <w:autoSpaceDN w:val="0"/>
        <w:adjustRightInd w:val="0"/>
        <w:rPr>
          <w:rFonts w:asciiTheme="majorHAnsi" w:hAnsiTheme="majorHAnsi"/>
          <w:bCs/>
          <w:lang w:eastAsia="ja-JP"/>
        </w:rPr>
      </w:pPr>
      <w:r w:rsidRPr="00F81B4D">
        <w:rPr>
          <w:rFonts w:asciiTheme="majorHAnsi" w:hAnsiTheme="majorHAnsi"/>
          <w:b/>
          <w:bCs/>
          <w:lang w:eastAsia="ja-JP"/>
        </w:rPr>
        <w:t>(18b)</w:t>
      </w:r>
      <w:r w:rsidRPr="00F81B4D">
        <w:rPr>
          <w:rFonts w:asciiTheme="majorHAnsi" w:hAnsiTheme="majorHAnsi"/>
          <w:bCs/>
          <w:lang w:eastAsia="ja-JP"/>
        </w:rPr>
        <w:t xml:space="preserve"> H</w:t>
      </w:r>
      <w:r w:rsidR="0002715B" w:rsidRPr="00F81B4D">
        <w:rPr>
          <w:rFonts w:asciiTheme="majorHAnsi" w:hAnsiTheme="majorHAnsi"/>
          <w:bCs/>
          <w:lang w:eastAsia="ja-JP"/>
        </w:rPr>
        <w:t xml:space="preserve">e is the beginning and the firstborn from among the dead, </w:t>
      </w:r>
    </w:p>
    <w:p w:rsidR="00D575F8" w:rsidRPr="00F81B4D" w:rsidRDefault="0002715B" w:rsidP="00D575F8">
      <w:pPr>
        <w:widowControl w:val="0"/>
        <w:autoSpaceDE w:val="0"/>
        <w:autoSpaceDN w:val="0"/>
        <w:adjustRightInd w:val="0"/>
        <w:ind w:firstLine="720"/>
        <w:rPr>
          <w:rFonts w:asciiTheme="majorHAnsi" w:hAnsiTheme="majorHAnsi"/>
          <w:bCs/>
          <w:lang w:eastAsia="ja-JP"/>
        </w:rPr>
      </w:pPr>
      <w:r w:rsidRPr="00F81B4D">
        <w:rPr>
          <w:rFonts w:asciiTheme="majorHAnsi" w:hAnsiTheme="majorHAnsi"/>
          <w:bCs/>
          <w:lang w:eastAsia="ja-JP"/>
        </w:rPr>
        <w:t xml:space="preserve">so that in everything he might have the supremacy. </w:t>
      </w:r>
    </w:p>
    <w:p w:rsidR="00D575F8" w:rsidRPr="00F81B4D" w:rsidRDefault="0002715B" w:rsidP="00712528">
      <w:pPr>
        <w:widowControl w:val="0"/>
        <w:autoSpaceDE w:val="0"/>
        <w:autoSpaceDN w:val="0"/>
        <w:adjustRightInd w:val="0"/>
        <w:rPr>
          <w:rFonts w:asciiTheme="majorHAnsi" w:hAnsiTheme="majorHAnsi"/>
          <w:bCs/>
          <w:lang w:eastAsia="ja-JP"/>
        </w:rPr>
      </w:pPr>
      <w:r w:rsidRPr="00F81B4D">
        <w:rPr>
          <w:rFonts w:asciiTheme="majorHAnsi" w:hAnsiTheme="majorHAnsi"/>
          <w:b/>
          <w:bCs/>
          <w:lang w:eastAsia="ja-JP"/>
        </w:rPr>
        <w:t>19 </w:t>
      </w:r>
      <w:r w:rsidRPr="00F81B4D">
        <w:rPr>
          <w:rFonts w:asciiTheme="majorHAnsi" w:hAnsiTheme="majorHAnsi"/>
          <w:bCs/>
          <w:lang w:eastAsia="ja-JP"/>
        </w:rPr>
        <w:t xml:space="preserve">For God was pleased to have all his fullness dwell in him, </w:t>
      </w:r>
    </w:p>
    <w:p w:rsidR="00712528" w:rsidRPr="00F81B4D" w:rsidRDefault="0002715B" w:rsidP="00712528">
      <w:pPr>
        <w:widowControl w:val="0"/>
        <w:autoSpaceDE w:val="0"/>
        <w:autoSpaceDN w:val="0"/>
        <w:adjustRightInd w:val="0"/>
        <w:rPr>
          <w:rFonts w:asciiTheme="majorHAnsi" w:hAnsiTheme="majorHAnsi"/>
          <w:bCs/>
          <w:lang w:eastAsia="ja-JP"/>
        </w:rPr>
      </w:pPr>
      <w:r w:rsidRPr="00F81B4D">
        <w:rPr>
          <w:rFonts w:asciiTheme="majorHAnsi" w:hAnsiTheme="majorHAnsi"/>
          <w:b/>
          <w:bCs/>
          <w:lang w:eastAsia="ja-JP"/>
        </w:rPr>
        <w:t>20 </w:t>
      </w:r>
      <w:r w:rsidRPr="00F81B4D">
        <w:rPr>
          <w:rFonts w:asciiTheme="majorHAnsi" w:hAnsiTheme="majorHAnsi"/>
          <w:bCs/>
          <w:lang w:eastAsia="ja-JP"/>
        </w:rPr>
        <w:t xml:space="preserve">and through him to reconcile to himself all things, </w:t>
      </w:r>
    </w:p>
    <w:p w:rsidR="00712528" w:rsidRPr="00F81B4D" w:rsidRDefault="0002715B" w:rsidP="00712528">
      <w:pPr>
        <w:widowControl w:val="0"/>
        <w:autoSpaceDE w:val="0"/>
        <w:autoSpaceDN w:val="0"/>
        <w:adjustRightInd w:val="0"/>
        <w:ind w:left="720"/>
        <w:rPr>
          <w:rFonts w:asciiTheme="majorHAnsi" w:hAnsiTheme="majorHAnsi"/>
          <w:bCs/>
          <w:lang w:eastAsia="ja-JP"/>
        </w:rPr>
      </w:pPr>
      <w:r w:rsidRPr="00F81B4D">
        <w:rPr>
          <w:rFonts w:asciiTheme="majorHAnsi" w:hAnsiTheme="majorHAnsi"/>
          <w:bCs/>
          <w:lang w:eastAsia="ja-JP"/>
        </w:rPr>
        <w:t xml:space="preserve">whether things on earth or things in heaven, </w:t>
      </w:r>
    </w:p>
    <w:p w:rsidR="0002715B" w:rsidRPr="00F81B4D" w:rsidRDefault="0002715B" w:rsidP="00712528">
      <w:pPr>
        <w:widowControl w:val="0"/>
        <w:autoSpaceDE w:val="0"/>
        <w:autoSpaceDN w:val="0"/>
        <w:adjustRightInd w:val="0"/>
        <w:ind w:left="720"/>
        <w:rPr>
          <w:rFonts w:asciiTheme="majorHAnsi" w:hAnsiTheme="majorHAnsi"/>
          <w:bCs/>
          <w:lang w:eastAsia="ja-JP"/>
        </w:rPr>
      </w:pPr>
      <w:r w:rsidRPr="00F81B4D">
        <w:rPr>
          <w:rFonts w:asciiTheme="majorHAnsi" w:hAnsiTheme="majorHAnsi"/>
          <w:bCs/>
          <w:lang w:eastAsia="ja-JP"/>
        </w:rPr>
        <w:t>by making peace through his blood, shed on the cross.</w:t>
      </w:r>
    </w:p>
    <w:p w:rsidR="00712528" w:rsidRPr="00F81B4D" w:rsidRDefault="00712528" w:rsidP="0002715B">
      <w:pPr>
        <w:widowControl w:val="0"/>
        <w:autoSpaceDE w:val="0"/>
        <w:autoSpaceDN w:val="0"/>
        <w:adjustRightInd w:val="0"/>
        <w:rPr>
          <w:rFonts w:asciiTheme="majorHAnsi" w:hAnsiTheme="majorHAnsi"/>
          <w:b/>
          <w:bCs/>
          <w:lang w:eastAsia="ja-JP"/>
        </w:rPr>
      </w:pPr>
    </w:p>
    <w:p w:rsidR="0002715B" w:rsidRPr="00F81B4D" w:rsidRDefault="0002715B" w:rsidP="0002715B">
      <w:pPr>
        <w:widowControl w:val="0"/>
        <w:autoSpaceDE w:val="0"/>
        <w:autoSpaceDN w:val="0"/>
        <w:adjustRightInd w:val="0"/>
        <w:rPr>
          <w:rFonts w:asciiTheme="majorHAnsi" w:hAnsiTheme="majorHAnsi"/>
          <w:bCs/>
          <w:lang w:eastAsia="ja-JP"/>
        </w:rPr>
      </w:pPr>
      <w:r w:rsidRPr="00F81B4D">
        <w:rPr>
          <w:rFonts w:asciiTheme="majorHAnsi" w:hAnsiTheme="majorHAnsi"/>
          <w:b/>
          <w:bCs/>
          <w:lang w:eastAsia="ja-JP"/>
        </w:rPr>
        <w:t>21 </w:t>
      </w:r>
      <w:r w:rsidRPr="00F81B4D">
        <w:rPr>
          <w:rFonts w:asciiTheme="majorHAnsi" w:hAnsiTheme="majorHAnsi"/>
          <w:bCs/>
          <w:lang w:eastAsia="ja-JP"/>
        </w:rPr>
        <w:t xml:space="preserve">Once you were alienated from God and were enemies in your minds because of your evil behavior. </w:t>
      </w:r>
      <w:r w:rsidRPr="00F81B4D">
        <w:rPr>
          <w:rFonts w:asciiTheme="majorHAnsi" w:hAnsiTheme="majorHAnsi"/>
          <w:b/>
          <w:bCs/>
          <w:lang w:eastAsia="ja-JP"/>
        </w:rPr>
        <w:t>22 </w:t>
      </w:r>
      <w:r w:rsidRPr="00F81B4D">
        <w:rPr>
          <w:rFonts w:asciiTheme="majorHAnsi" w:hAnsiTheme="majorHAnsi"/>
          <w:bCs/>
          <w:lang w:eastAsia="ja-JP"/>
        </w:rPr>
        <w:t xml:space="preserve">But now he has reconciled you by Christ’s physical body through death to present you holy in his sight, without blemish and free from accusation— </w:t>
      </w:r>
      <w:r w:rsidRPr="00F81B4D">
        <w:rPr>
          <w:rFonts w:asciiTheme="majorHAnsi" w:hAnsiTheme="majorHAnsi"/>
          <w:b/>
          <w:bCs/>
          <w:lang w:eastAsia="ja-JP"/>
        </w:rPr>
        <w:t>23 </w:t>
      </w:r>
      <w:r w:rsidRPr="00F81B4D">
        <w:rPr>
          <w:rFonts w:asciiTheme="majorHAnsi" w:hAnsiTheme="majorHAnsi"/>
          <w:bCs/>
          <w:lang w:eastAsia="ja-JP"/>
        </w:rPr>
        <w:t>if you continue in your faith, established and firm, and do not move from the hope held out in the gospel. This is the gospel that you heard and that has been proclaimed to every creature under heaven, and of which I, Paul, have become a servant.</w:t>
      </w:r>
    </w:p>
    <w:p w:rsidR="001C5FBB" w:rsidRPr="00F81B4D" w:rsidRDefault="001C5FBB" w:rsidP="002720AA">
      <w:pPr>
        <w:widowControl w:val="0"/>
        <w:autoSpaceDE w:val="0"/>
        <w:autoSpaceDN w:val="0"/>
        <w:adjustRightInd w:val="0"/>
        <w:rPr>
          <w:rFonts w:asciiTheme="majorHAnsi" w:hAnsiTheme="majorHAnsi"/>
          <w:lang w:eastAsia="ja-JP"/>
        </w:rPr>
      </w:pPr>
    </w:p>
    <w:p w:rsidR="0002715B" w:rsidRPr="00F81B4D" w:rsidRDefault="00123E3D" w:rsidP="0002715B">
      <w:pPr>
        <w:widowControl w:val="0"/>
        <w:autoSpaceDE w:val="0"/>
        <w:autoSpaceDN w:val="0"/>
        <w:adjustRightInd w:val="0"/>
        <w:rPr>
          <w:rFonts w:asciiTheme="majorHAnsi" w:hAnsiTheme="majorHAnsi"/>
          <w:bCs/>
          <w:lang w:eastAsia="ja-JP"/>
        </w:rPr>
      </w:pPr>
      <w:r w:rsidRPr="00F81B4D">
        <w:rPr>
          <w:rFonts w:asciiTheme="majorHAnsi" w:hAnsiTheme="majorHAnsi"/>
          <w:b/>
          <w:bCs/>
          <w:lang w:eastAsia="ja-JP"/>
        </w:rPr>
        <w:lastRenderedPageBreak/>
        <w:t xml:space="preserve">O </w:t>
      </w:r>
      <w:r w:rsidR="005E67F8" w:rsidRPr="00F81B4D">
        <w:rPr>
          <w:rFonts w:asciiTheme="majorHAnsi" w:hAnsiTheme="majorHAnsi"/>
          <w:b/>
          <w:bCs/>
          <w:lang w:eastAsia="ja-JP"/>
        </w:rPr>
        <w:t>–</w:t>
      </w:r>
      <w:r w:rsidR="0002715B" w:rsidRPr="00F81B4D">
        <w:rPr>
          <w:rFonts w:asciiTheme="majorHAnsi" w:hAnsiTheme="majorHAnsi"/>
          <w:b/>
          <w:bCs/>
          <w:lang w:eastAsia="ja-JP"/>
        </w:rPr>
        <w:t xml:space="preserve"> </w:t>
      </w:r>
      <w:r w:rsidR="0002715B" w:rsidRPr="00F81B4D">
        <w:rPr>
          <w:rFonts w:asciiTheme="majorHAnsi" w:hAnsiTheme="majorHAnsi"/>
          <w:bCs/>
          <w:lang w:eastAsia="ja-JP"/>
        </w:rPr>
        <w:t xml:space="preserve">How does Paul describe God and Jesus in </w:t>
      </w:r>
      <w:r w:rsidR="00D575F8" w:rsidRPr="00F81B4D">
        <w:rPr>
          <w:rFonts w:asciiTheme="majorHAnsi" w:hAnsiTheme="majorHAnsi"/>
          <w:bCs/>
          <w:lang w:eastAsia="ja-JP"/>
        </w:rPr>
        <w:t xml:space="preserve">this poetically written set of </w:t>
      </w:r>
      <w:r w:rsidR="0002715B" w:rsidRPr="00F81B4D">
        <w:rPr>
          <w:rFonts w:asciiTheme="majorHAnsi" w:hAnsiTheme="majorHAnsi"/>
          <w:bCs/>
          <w:lang w:eastAsia="ja-JP"/>
        </w:rPr>
        <w:t xml:space="preserve">verses </w:t>
      </w:r>
      <w:r w:rsidR="00D575F8" w:rsidRPr="00F81B4D">
        <w:rPr>
          <w:rFonts w:asciiTheme="majorHAnsi" w:hAnsiTheme="majorHAnsi"/>
          <w:bCs/>
          <w:lang w:eastAsia="ja-JP"/>
        </w:rPr>
        <w:t>(</w:t>
      </w:r>
      <w:r w:rsidR="0002715B" w:rsidRPr="00F81B4D">
        <w:rPr>
          <w:rFonts w:asciiTheme="majorHAnsi" w:hAnsiTheme="majorHAnsi"/>
          <w:bCs/>
          <w:lang w:eastAsia="ja-JP"/>
        </w:rPr>
        <w:t>15-20</w:t>
      </w:r>
      <w:r w:rsidR="00D575F8" w:rsidRPr="00F81B4D">
        <w:rPr>
          <w:rFonts w:asciiTheme="majorHAnsi" w:hAnsiTheme="majorHAnsi"/>
          <w:bCs/>
          <w:lang w:eastAsia="ja-JP"/>
        </w:rPr>
        <w:t>)</w:t>
      </w:r>
      <w:r w:rsidR="0002715B" w:rsidRPr="00F81B4D">
        <w:rPr>
          <w:rFonts w:asciiTheme="majorHAnsi" w:hAnsiTheme="majorHAnsi"/>
          <w:bCs/>
          <w:lang w:eastAsia="ja-JP"/>
        </w:rPr>
        <w:t xml:space="preserve">? </w:t>
      </w:r>
    </w:p>
    <w:p w:rsidR="00D575F8" w:rsidRPr="00DE375A" w:rsidRDefault="00D575F8" w:rsidP="00DE375A">
      <w:pPr>
        <w:pStyle w:val="ListParagraph"/>
        <w:widowControl w:val="0"/>
        <w:numPr>
          <w:ilvl w:val="0"/>
          <w:numId w:val="5"/>
        </w:numPr>
        <w:autoSpaceDE w:val="0"/>
        <w:autoSpaceDN w:val="0"/>
        <w:adjustRightInd w:val="0"/>
        <w:rPr>
          <w:rFonts w:asciiTheme="majorHAnsi" w:hAnsiTheme="majorHAnsi"/>
          <w:bCs/>
          <w:lang w:eastAsia="ja-JP"/>
        </w:rPr>
      </w:pPr>
      <w:r w:rsidRPr="00DE375A">
        <w:rPr>
          <w:rFonts w:asciiTheme="majorHAnsi" w:hAnsiTheme="majorHAnsi"/>
          <w:bCs/>
          <w:lang w:eastAsia="ja-JP"/>
        </w:rPr>
        <w:t>Examine th</w:t>
      </w:r>
      <w:r w:rsidR="00712528" w:rsidRPr="00DE375A">
        <w:rPr>
          <w:rFonts w:asciiTheme="majorHAnsi" w:hAnsiTheme="majorHAnsi"/>
          <w:bCs/>
          <w:lang w:eastAsia="ja-JP"/>
        </w:rPr>
        <w:t>e structure of the poem. Notice the repetition of 15 and 18b</w:t>
      </w:r>
      <w:r w:rsidR="00DE375A" w:rsidRPr="00DE375A">
        <w:rPr>
          <w:rFonts w:asciiTheme="majorHAnsi" w:hAnsiTheme="majorHAnsi"/>
          <w:bCs/>
          <w:lang w:eastAsia="ja-JP"/>
        </w:rPr>
        <w:t>. W</w:t>
      </w:r>
      <w:r w:rsidR="00712528" w:rsidRPr="00DE375A">
        <w:rPr>
          <w:rFonts w:asciiTheme="majorHAnsi" w:hAnsiTheme="majorHAnsi"/>
          <w:bCs/>
          <w:lang w:eastAsia="ja-JP"/>
        </w:rPr>
        <w:t>hat other repetitions and patterns do you see?</w:t>
      </w:r>
    </w:p>
    <w:p w:rsidR="00DE375A" w:rsidRDefault="0002715B" w:rsidP="00DE375A">
      <w:pPr>
        <w:pStyle w:val="ListParagraph"/>
        <w:widowControl w:val="0"/>
        <w:numPr>
          <w:ilvl w:val="0"/>
          <w:numId w:val="5"/>
        </w:numPr>
        <w:autoSpaceDE w:val="0"/>
        <w:autoSpaceDN w:val="0"/>
        <w:adjustRightInd w:val="0"/>
        <w:rPr>
          <w:rFonts w:asciiTheme="majorHAnsi" w:hAnsiTheme="majorHAnsi"/>
          <w:bCs/>
          <w:lang w:eastAsia="ja-JP"/>
        </w:rPr>
      </w:pPr>
      <w:r w:rsidRPr="00DE375A">
        <w:rPr>
          <w:rFonts w:asciiTheme="majorHAnsi" w:hAnsiTheme="majorHAnsi"/>
          <w:bCs/>
          <w:lang w:eastAsia="ja-JP"/>
        </w:rPr>
        <w:t>What do you think he is trying to establish to this young c</w:t>
      </w:r>
      <w:r w:rsidR="00D575F8" w:rsidRPr="00DE375A">
        <w:rPr>
          <w:rFonts w:asciiTheme="majorHAnsi" w:hAnsiTheme="majorHAnsi"/>
          <w:bCs/>
          <w:lang w:eastAsia="ja-JP"/>
        </w:rPr>
        <w:t>ongregation of Christian faith</w:t>
      </w:r>
      <w:r w:rsidR="00DE375A">
        <w:rPr>
          <w:rFonts w:asciiTheme="majorHAnsi" w:hAnsiTheme="majorHAnsi"/>
          <w:bCs/>
          <w:lang w:eastAsia="ja-JP"/>
        </w:rPr>
        <w:t>?</w:t>
      </w:r>
    </w:p>
    <w:p w:rsidR="00123E3D" w:rsidRPr="00DE375A" w:rsidRDefault="00DE375A" w:rsidP="00DE375A">
      <w:pPr>
        <w:pStyle w:val="ListParagraph"/>
        <w:widowControl w:val="0"/>
        <w:numPr>
          <w:ilvl w:val="0"/>
          <w:numId w:val="5"/>
        </w:numPr>
        <w:autoSpaceDE w:val="0"/>
        <w:autoSpaceDN w:val="0"/>
        <w:adjustRightInd w:val="0"/>
        <w:rPr>
          <w:rFonts w:asciiTheme="majorHAnsi" w:hAnsiTheme="majorHAnsi"/>
          <w:bCs/>
          <w:lang w:eastAsia="ja-JP"/>
        </w:rPr>
      </w:pPr>
      <w:r>
        <w:rPr>
          <w:rFonts w:asciiTheme="majorHAnsi" w:hAnsiTheme="majorHAnsi"/>
          <w:bCs/>
          <w:lang w:eastAsia="ja-JP"/>
        </w:rPr>
        <w:t>W</w:t>
      </w:r>
      <w:r w:rsidR="00D575F8" w:rsidRPr="00DE375A">
        <w:rPr>
          <w:rFonts w:asciiTheme="majorHAnsi" w:hAnsiTheme="majorHAnsi"/>
          <w:bCs/>
          <w:lang w:eastAsia="ja-JP"/>
        </w:rPr>
        <w:t xml:space="preserve">hat resonates most with you? </w:t>
      </w:r>
    </w:p>
    <w:p w:rsidR="00123E3D" w:rsidRPr="00F81B4D" w:rsidRDefault="00123E3D" w:rsidP="002720AA">
      <w:pPr>
        <w:widowControl w:val="0"/>
        <w:autoSpaceDE w:val="0"/>
        <w:autoSpaceDN w:val="0"/>
        <w:adjustRightInd w:val="0"/>
        <w:rPr>
          <w:rFonts w:asciiTheme="majorHAnsi" w:hAnsiTheme="majorHAnsi"/>
          <w:lang w:eastAsia="ja-JP"/>
        </w:rPr>
      </w:pPr>
    </w:p>
    <w:p w:rsidR="0002715B" w:rsidRPr="00F81B4D" w:rsidRDefault="0002715B" w:rsidP="005B621D">
      <w:pPr>
        <w:widowControl w:val="0"/>
        <w:autoSpaceDE w:val="0"/>
        <w:autoSpaceDN w:val="0"/>
        <w:adjustRightInd w:val="0"/>
        <w:ind w:left="720"/>
        <w:rPr>
          <w:rFonts w:asciiTheme="majorHAnsi" w:hAnsiTheme="majorHAnsi"/>
          <w:lang w:eastAsia="ja-JP"/>
        </w:rPr>
      </w:pPr>
      <w:r w:rsidRPr="00F81B4D">
        <w:rPr>
          <w:rFonts w:asciiTheme="majorHAnsi" w:hAnsiTheme="majorHAnsi"/>
          <w:b/>
          <w:lang w:eastAsia="ja-JP"/>
        </w:rPr>
        <w:t xml:space="preserve">I – </w:t>
      </w:r>
      <w:r w:rsidRPr="00F81B4D">
        <w:rPr>
          <w:rFonts w:asciiTheme="majorHAnsi" w:hAnsiTheme="majorHAnsi"/>
          <w:lang w:eastAsia="ja-JP"/>
        </w:rPr>
        <w:t>As we unpack these verses</w:t>
      </w:r>
      <w:r w:rsidR="00D575F8" w:rsidRPr="00F81B4D">
        <w:rPr>
          <w:rFonts w:asciiTheme="majorHAnsi" w:hAnsiTheme="majorHAnsi"/>
          <w:lang w:eastAsia="ja-JP"/>
        </w:rPr>
        <w:t>, we note the metaphor Paul uses</w:t>
      </w:r>
      <w:r w:rsidR="00DE375A">
        <w:rPr>
          <w:rFonts w:asciiTheme="majorHAnsi" w:hAnsiTheme="majorHAnsi"/>
          <w:lang w:eastAsia="ja-JP"/>
        </w:rPr>
        <w:t xml:space="preserve"> –</w:t>
      </w:r>
      <w:r w:rsidR="00D575F8" w:rsidRPr="00F81B4D">
        <w:rPr>
          <w:rFonts w:asciiTheme="majorHAnsi" w:hAnsiTheme="majorHAnsi"/>
          <w:lang w:eastAsia="ja-JP"/>
        </w:rPr>
        <w:t xml:space="preserve"> “the head of the body” </w:t>
      </w:r>
      <w:r w:rsidR="00DE375A">
        <w:rPr>
          <w:rFonts w:asciiTheme="majorHAnsi" w:hAnsiTheme="majorHAnsi"/>
          <w:lang w:eastAsia="ja-JP"/>
        </w:rPr>
        <w:t xml:space="preserve">– </w:t>
      </w:r>
      <w:r w:rsidR="00D575F8" w:rsidRPr="00F81B4D">
        <w:rPr>
          <w:rFonts w:asciiTheme="majorHAnsi" w:hAnsiTheme="majorHAnsi"/>
          <w:lang w:eastAsia="ja-JP"/>
        </w:rPr>
        <w:t xml:space="preserve">to describe Jesus and his followers. What does this metaphor imply? </w:t>
      </w:r>
    </w:p>
    <w:p w:rsidR="00D575F8" w:rsidRPr="00DE375A" w:rsidRDefault="00D575F8" w:rsidP="005B621D">
      <w:pPr>
        <w:widowControl w:val="0"/>
        <w:autoSpaceDE w:val="0"/>
        <w:autoSpaceDN w:val="0"/>
        <w:adjustRightInd w:val="0"/>
        <w:ind w:left="720"/>
        <w:rPr>
          <w:rFonts w:asciiTheme="majorHAnsi" w:hAnsiTheme="majorHAnsi"/>
          <w:i/>
          <w:lang w:eastAsia="ja-JP"/>
        </w:rPr>
      </w:pPr>
      <w:r w:rsidRPr="00DE375A">
        <w:rPr>
          <w:rFonts w:asciiTheme="majorHAnsi" w:hAnsiTheme="majorHAnsi"/>
          <w:i/>
          <w:lang w:eastAsia="ja-JP"/>
        </w:rPr>
        <w:t>(The head provides the mind, the vision, and the voice/authority for the body. It leads or commands the able and willing body.</w:t>
      </w:r>
      <w:r w:rsidR="00341ED7" w:rsidRPr="00DE375A">
        <w:rPr>
          <w:rFonts w:asciiTheme="majorHAnsi" w:hAnsiTheme="majorHAnsi"/>
          <w:i/>
          <w:lang w:eastAsia="ja-JP"/>
        </w:rPr>
        <w:t xml:space="preserve"> Also interesting is Paul’</w:t>
      </w:r>
      <w:r w:rsidR="00DE375A">
        <w:rPr>
          <w:rFonts w:asciiTheme="majorHAnsi" w:hAnsiTheme="majorHAnsi"/>
          <w:i/>
          <w:lang w:eastAsia="ja-JP"/>
        </w:rPr>
        <w:t>s</w:t>
      </w:r>
      <w:r w:rsidR="00341ED7" w:rsidRPr="00DE375A">
        <w:rPr>
          <w:rFonts w:asciiTheme="majorHAnsi" w:hAnsiTheme="majorHAnsi"/>
          <w:i/>
          <w:lang w:eastAsia="ja-JP"/>
        </w:rPr>
        <w:t xml:space="preserve"> use of the “head,” the “beginning,” and “firstborn,” which all derive of the same root in Hebrew, </w:t>
      </w:r>
      <w:r w:rsidR="00DE375A">
        <w:rPr>
          <w:rFonts w:asciiTheme="majorHAnsi" w:hAnsiTheme="majorHAnsi"/>
          <w:i/>
          <w:lang w:eastAsia="ja-JP"/>
        </w:rPr>
        <w:t>“</w:t>
      </w:r>
      <w:proofErr w:type="spellStart"/>
      <w:r w:rsidR="00341ED7" w:rsidRPr="00DE375A">
        <w:rPr>
          <w:rFonts w:asciiTheme="majorHAnsi" w:hAnsiTheme="majorHAnsi"/>
          <w:i/>
          <w:lang w:eastAsia="ja-JP"/>
        </w:rPr>
        <w:t>rsyt</w:t>
      </w:r>
      <w:proofErr w:type="spellEnd"/>
      <w:r w:rsidR="00341ED7" w:rsidRPr="00DE375A">
        <w:rPr>
          <w:rFonts w:asciiTheme="majorHAnsi" w:hAnsiTheme="majorHAnsi"/>
          <w:i/>
          <w:lang w:eastAsia="ja-JP"/>
        </w:rPr>
        <w:t>.</w:t>
      </w:r>
      <w:r w:rsidR="00DE375A">
        <w:rPr>
          <w:rFonts w:asciiTheme="majorHAnsi" w:hAnsiTheme="majorHAnsi"/>
          <w:i/>
          <w:lang w:eastAsia="ja-JP"/>
        </w:rPr>
        <w:t>”</w:t>
      </w:r>
      <w:r w:rsidR="00341ED7" w:rsidRPr="00DE375A">
        <w:rPr>
          <w:rFonts w:asciiTheme="majorHAnsi" w:hAnsiTheme="majorHAnsi"/>
          <w:i/>
          <w:lang w:eastAsia="ja-JP"/>
        </w:rPr>
        <w:t xml:space="preserve"> H</w:t>
      </w:r>
      <w:r w:rsidR="00DE375A">
        <w:rPr>
          <w:rFonts w:asciiTheme="majorHAnsi" w:hAnsiTheme="majorHAnsi"/>
          <w:i/>
          <w:lang w:eastAsia="ja-JP"/>
        </w:rPr>
        <w:t>e</w:t>
      </w:r>
      <w:r w:rsidR="00341ED7" w:rsidRPr="00DE375A">
        <w:rPr>
          <w:rFonts w:asciiTheme="majorHAnsi" w:hAnsiTheme="majorHAnsi"/>
          <w:i/>
          <w:lang w:eastAsia="ja-JP"/>
        </w:rPr>
        <w:t xml:space="preserve"> appears to use the term “head” as a source of origin and a position of ultimate sovereignty for Christ-followers. Thus, the metaphor casts Jesus as head of the body of the church and as the source of the church’s life.)</w:t>
      </w:r>
    </w:p>
    <w:p w:rsidR="0002715B" w:rsidRPr="00F81B4D" w:rsidRDefault="0002715B" w:rsidP="002720AA">
      <w:pPr>
        <w:widowControl w:val="0"/>
        <w:autoSpaceDE w:val="0"/>
        <w:autoSpaceDN w:val="0"/>
        <w:adjustRightInd w:val="0"/>
        <w:rPr>
          <w:rFonts w:asciiTheme="majorHAnsi" w:hAnsiTheme="majorHAnsi"/>
          <w:lang w:eastAsia="ja-JP"/>
        </w:rPr>
      </w:pPr>
    </w:p>
    <w:p w:rsidR="0002715B" w:rsidRPr="00F81B4D" w:rsidRDefault="00712528" w:rsidP="005B621D">
      <w:pPr>
        <w:widowControl w:val="0"/>
        <w:autoSpaceDE w:val="0"/>
        <w:autoSpaceDN w:val="0"/>
        <w:adjustRightInd w:val="0"/>
        <w:ind w:left="1440"/>
        <w:rPr>
          <w:rFonts w:asciiTheme="majorHAnsi" w:eastAsiaTheme="minorEastAsia" w:hAnsiTheme="majorHAnsi"/>
          <w:lang w:eastAsia="ja-JP"/>
        </w:rPr>
      </w:pPr>
      <w:r w:rsidRPr="00F81B4D">
        <w:rPr>
          <w:rFonts w:asciiTheme="majorHAnsi" w:hAnsiTheme="majorHAnsi"/>
          <w:b/>
          <w:lang w:eastAsia="ja-JP"/>
        </w:rPr>
        <w:t>A –</w:t>
      </w:r>
      <w:r w:rsidR="005B621D" w:rsidRPr="00F81B4D">
        <w:rPr>
          <w:rFonts w:asciiTheme="majorHAnsi" w:hAnsiTheme="majorHAnsi"/>
          <w:lang w:eastAsia="ja-JP"/>
        </w:rPr>
        <w:t xml:space="preserve"> Theologian N.T. Wright write</w:t>
      </w:r>
      <w:r w:rsidR="00DE375A">
        <w:rPr>
          <w:rFonts w:asciiTheme="majorHAnsi" w:hAnsiTheme="majorHAnsi"/>
          <w:lang w:eastAsia="ja-JP"/>
        </w:rPr>
        <w:t>s,</w:t>
      </w:r>
      <w:r w:rsidRPr="00F81B4D">
        <w:rPr>
          <w:rFonts w:asciiTheme="majorHAnsi" w:hAnsiTheme="majorHAnsi"/>
          <w:lang w:eastAsia="ja-JP"/>
        </w:rPr>
        <w:t xml:space="preserve"> “</w:t>
      </w:r>
      <w:r w:rsidRPr="00F81B4D">
        <w:rPr>
          <w:rFonts w:asciiTheme="majorHAnsi" w:eastAsiaTheme="minorEastAsia" w:hAnsiTheme="majorHAnsi"/>
          <w:lang w:eastAsia="ja-JP"/>
        </w:rPr>
        <w:t xml:space="preserve">What </w:t>
      </w:r>
      <w:r w:rsidR="005B621D" w:rsidRPr="00F81B4D">
        <w:rPr>
          <w:rFonts w:asciiTheme="majorHAnsi" w:eastAsiaTheme="minorEastAsia" w:hAnsiTheme="majorHAnsi"/>
          <w:lang w:eastAsia="ja-JP"/>
        </w:rPr>
        <w:t>the Colossians</w:t>
      </w:r>
      <w:r w:rsidRPr="00F81B4D">
        <w:rPr>
          <w:rFonts w:asciiTheme="majorHAnsi" w:eastAsiaTheme="minorEastAsia" w:hAnsiTheme="majorHAnsi"/>
          <w:lang w:eastAsia="ja-JP"/>
        </w:rPr>
        <w:t xml:space="preserve"> need to know above all, if they are to grow as Christians, increasing in wisdom, power, patience and thanksgiving, is </w:t>
      </w:r>
      <w:r w:rsidRPr="00F81B4D">
        <w:rPr>
          <w:rFonts w:asciiTheme="majorHAnsi" w:eastAsiaTheme="minorEastAsia" w:hAnsiTheme="majorHAnsi"/>
          <w:i/>
          <w:lang w:eastAsia="ja-JP"/>
        </w:rPr>
        <w:t>the centrality and supremacy of Jesus Christ</w:t>
      </w:r>
      <w:r w:rsidRPr="00F81B4D">
        <w:rPr>
          <w:rFonts w:asciiTheme="majorHAnsi" w:eastAsiaTheme="minorEastAsia" w:hAnsiTheme="majorHAnsi"/>
          <w:lang w:eastAsia="ja-JP"/>
        </w:rPr>
        <w:t>.</w:t>
      </w:r>
      <w:r w:rsidR="00DE375A">
        <w:rPr>
          <w:rFonts w:asciiTheme="majorHAnsi" w:eastAsiaTheme="minorEastAsia" w:hAnsiTheme="majorHAnsi"/>
          <w:lang w:eastAsia="ja-JP"/>
        </w:rPr>
        <w:t>”</w:t>
      </w:r>
      <w:r w:rsidRPr="00F81B4D">
        <w:rPr>
          <w:rFonts w:asciiTheme="majorHAnsi" w:eastAsiaTheme="minorEastAsia" w:hAnsiTheme="majorHAnsi"/>
          <w:vertAlign w:val="superscript"/>
          <w:lang w:eastAsia="ja-JP"/>
        </w:rPr>
        <w:footnoteReference w:id="1"/>
      </w:r>
      <w:r w:rsidR="005B621D" w:rsidRPr="00F81B4D">
        <w:rPr>
          <w:rFonts w:asciiTheme="majorHAnsi" w:eastAsiaTheme="minorEastAsia" w:hAnsiTheme="majorHAnsi"/>
          <w:lang w:eastAsia="ja-JP"/>
        </w:rPr>
        <w:t xml:space="preserve"> And it’s true today. What happens if we do not understand the centrality and supremacy of Jesus?</w:t>
      </w:r>
    </w:p>
    <w:p w:rsidR="005B621D" w:rsidRPr="00F81B4D" w:rsidRDefault="005B621D" w:rsidP="005B621D">
      <w:pPr>
        <w:widowControl w:val="0"/>
        <w:autoSpaceDE w:val="0"/>
        <w:autoSpaceDN w:val="0"/>
        <w:adjustRightInd w:val="0"/>
        <w:rPr>
          <w:rFonts w:asciiTheme="majorHAnsi" w:hAnsiTheme="majorHAnsi"/>
          <w:lang w:eastAsia="ja-JP"/>
        </w:rPr>
      </w:pPr>
    </w:p>
    <w:p w:rsidR="005B621D" w:rsidRPr="00F81B4D" w:rsidRDefault="005B621D" w:rsidP="005B621D">
      <w:pPr>
        <w:widowControl w:val="0"/>
        <w:autoSpaceDE w:val="0"/>
        <w:autoSpaceDN w:val="0"/>
        <w:adjustRightInd w:val="0"/>
        <w:rPr>
          <w:rFonts w:asciiTheme="majorHAnsi" w:hAnsiTheme="majorHAnsi"/>
          <w:lang w:eastAsia="ja-JP"/>
        </w:rPr>
      </w:pPr>
      <w:r w:rsidRPr="00F81B4D">
        <w:rPr>
          <w:rFonts w:asciiTheme="majorHAnsi" w:hAnsiTheme="majorHAnsi"/>
          <w:b/>
          <w:lang w:eastAsia="ja-JP"/>
        </w:rPr>
        <w:t>O –</w:t>
      </w:r>
      <w:r w:rsidRPr="00F81B4D">
        <w:rPr>
          <w:rFonts w:asciiTheme="majorHAnsi" w:hAnsiTheme="majorHAnsi"/>
          <w:lang w:eastAsia="ja-JP"/>
        </w:rPr>
        <w:t xml:space="preserve"> What strikes you as compelling in verses 21-23? What contrasts, “conditions,” and consequences (positive and negative) do you see Paul describing?</w:t>
      </w:r>
    </w:p>
    <w:p w:rsidR="005B621D" w:rsidRPr="00F81B4D" w:rsidRDefault="005B621D" w:rsidP="005B621D">
      <w:pPr>
        <w:widowControl w:val="0"/>
        <w:autoSpaceDE w:val="0"/>
        <w:autoSpaceDN w:val="0"/>
        <w:adjustRightInd w:val="0"/>
        <w:rPr>
          <w:rFonts w:asciiTheme="majorHAnsi" w:hAnsiTheme="majorHAnsi"/>
          <w:lang w:eastAsia="ja-JP"/>
        </w:rPr>
      </w:pPr>
    </w:p>
    <w:p w:rsidR="005B621D" w:rsidRPr="00F81B4D" w:rsidRDefault="005B621D" w:rsidP="004A431A">
      <w:pPr>
        <w:widowControl w:val="0"/>
        <w:autoSpaceDE w:val="0"/>
        <w:autoSpaceDN w:val="0"/>
        <w:adjustRightInd w:val="0"/>
        <w:ind w:left="720"/>
        <w:rPr>
          <w:rFonts w:asciiTheme="majorHAnsi" w:hAnsiTheme="majorHAnsi"/>
          <w:lang w:eastAsia="ja-JP"/>
        </w:rPr>
      </w:pPr>
      <w:r w:rsidRPr="00F81B4D">
        <w:rPr>
          <w:rFonts w:asciiTheme="majorHAnsi" w:hAnsiTheme="majorHAnsi"/>
          <w:b/>
          <w:lang w:eastAsia="ja-JP"/>
        </w:rPr>
        <w:t xml:space="preserve">I </w:t>
      </w:r>
      <w:r w:rsidR="004A431A" w:rsidRPr="00F81B4D">
        <w:rPr>
          <w:rFonts w:asciiTheme="majorHAnsi" w:hAnsiTheme="majorHAnsi"/>
          <w:b/>
          <w:lang w:eastAsia="ja-JP"/>
        </w:rPr>
        <w:t>–</w:t>
      </w:r>
      <w:r w:rsidRPr="00F81B4D">
        <w:rPr>
          <w:rFonts w:asciiTheme="majorHAnsi" w:hAnsiTheme="majorHAnsi"/>
          <w:b/>
          <w:lang w:eastAsia="ja-JP"/>
        </w:rPr>
        <w:t xml:space="preserve"> </w:t>
      </w:r>
      <w:r w:rsidR="004A431A" w:rsidRPr="00F81B4D">
        <w:rPr>
          <w:rFonts w:asciiTheme="majorHAnsi" w:hAnsiTheme="majorHAnsi"/>
          <w:lang w:eastAsia="ja-JP"/>
        </w:rPr>
        <w:t>After the poem, Paul gives a concise version of the gospel. He states our alienated relationship to God, then describes the power and the beauty that come</w:t>
      </w:r>
      <w:r w:rsidR="00DE375A">
        <w:rPr>
          <w:rFonts w:asciiTheme="majorHAnsi" w:hAnsiTheme="majorHAnsi"/>
          <w:lang w:eastAsia="ja-JP"/>
        </w:rPr>
        <w:t xml:space="preserve"> with </w:t>
      </w:r>
      <w:r w:rsidR="004A431A" w:rsidRPr="00F81B4D">
        <w:rPr>
          <w:rFonts w:asciiTheme="majorHAnsi" w:hAnsiTheme="majorHAnsi"/>
          <w:lang w:eastAsia="ja-JP"/>
        </w:rPr>
        <w:t xml:space="preserve">repentance. If you read </w:t>
      </w:r>
      <w:r w:rsidR="00DE375A">
        <w:rPr>
          <w:rFonts w:asciiTheme="majorHAnsi" w:hAnsiTheme="majorHAnsi"/>
          <w:lang w:eastAsia="ja-JP"/>
        </w:rPr>
        <w:t>verses</w:t>
      </w:r>
      <w:r w:rsidR="004A431A" w:rsidRPr="00F81B4D">
        <w:rPr>
          <w:rFonts w:asciiTheme="majorHAnsi" w:hAnsiTheme="majorHAnsi"/>
          <w:lang w:eastAsia="ja-JP"/>
        </w:rPr>
        <w:t xml:space="preserve"> 15-20 again, what part of the poem does v</w:t>
      </w:r>
      <w:r w:rsidR="00DE375A">
        <w:rPr>
          <w:rFonts w:asciiTheme="majorHAnsi" w:hAnsiTheme="majorHAnsi"/>
          <w:lang w:eastAsia="ja-JP"/>
        </w:rPr>
        <w:t>erse</w:t>
      </w:r>
      <w:r w:rsidR="004A431A" w:rsidRPr="00F81B4D">
        <w:rPr>
          <w:rFonts w:asciiTheme="majorHAnsi" w:hAnsiTheme="majorHAnsi"/>
          <w:lang w:eastAsia="ja-JP"/>
        </w:rPr>
        <w:t xml:space="preserve"> 22 point back to</w:t>
      </w:r>
      <w:r w:rsidR="00DE375A">
        <w:rPr>
          <w:rFonts w:asciiTheme="majorHAnsi" w:hAnsiTheme="majorHAnsi"/>
          <w:lang w:eastAsia="ja-JP"/>
        </w:rPr>
        <w:t>? W</w:t>
      </w:r>
      <w:r w:rsidR="004A431A" w:rsidRPr="00F81B4D">
        <w:rPr>
          <w:rFonts w:asciiTheme="majorHAnsi" w:hAnsiTheme="majorHAnsi"/>
          <w:lang w:eastAsia="ja-JP"/>
        </w:rPr>
        <w:t>hy do you think Paul sets up these verses this way?</w:t>
      </w:r>
    </w:p>
    <w:p w:rsidR="004A431A" w:rsidRPr="00DE375A" w:rsidRDefault="004A431A" w:rsidP="004A431A">
      <w:pPr>
        <w:widowControl w:val="0"/>
        <w:autoSpaceDE w:val="0"/>
        <w:autoSpaceDN w:val="0"/>
        <w:adjustRightInd w:val="0"/>
        <w:ind w:left="720"/>
        <w:rPr>
          <w:rFonts w:asciiTheme="majorHAnsi" w:hAnsiTheme="majorHAnsi"/>
          <w:i/>
          <w:lang w:eastAsia="ja-JP"/>
        </w:rPr>
      </w:pPr>
      <w:r w:rsidRPr="00DE375A">
        <w:rPr>
          <w:rFonts w:asciiTheme="majorHAnsi" w:hAnsiTheme="majorHAnsi"/>
          <w:i/>
          <w:lang w:eastAsia="ja-JP"/>
        </w:rPr>
        <w:t>(Paul is trying to help these early Christians understand their place in God’s world. He is condensing massive theology and trying to make it personal and understandable. The poem is the big picture</w:t>
      </w:r>
      <w:r w:rsidR="00DE375A">
        <w:rPr>
          <w:rFonts w:asciiTheme="majorHAnsi" w:hAnsiTheme="majorHAnsi"/>
          <w:i/>
          <w:lang w:eastAsia="ja-JP"/>
        </w:rPr>
        <w:t>;</w:t>
      </w:r>
      <w:r w:rsidRPr="00DE375A">
        <w:rPr>
          <w:rFonts w:asciiTheme="majorHAnsi" w:hAnsiTheme="majorHAnsi"/>
          <w:i/>
          <w:lang w:eastAsia="ja-JP"/>
        </w:rPr>
        <w:t xml:space="preserve"> verses 21-23 are how all believers are included and invited into that picture</w:t>
      </w:r>
      <w:r w:rsidR="00DE375A">
        <w:rPr>
          <w:rFonts w:asciiTheme="majorHAnsi" w:hAnsiTheme="majorHAnsi"/>
          <w:i/>
          <w:lang w:eastAsia="ja-JP"/>
        </w:rPr>
        <w:t>.)</w:t>
      </w:r>
    </w:p>
    <w:p w:rsidR="005B621D" w:rsidRPr="00F81B4D" w:rsidRDefault="005B621D" w:rsidP="005B621D">
      <w:pPr>
        <w:widowControl w:val="0"/>
        <w:autoSpaceDE w:val="0"/>
        <w:autoSpaceDN w:val="0"/>
        <w:adjustRightInd w:val="0"/>
        <w:ind w:left="1440"/>
        <w:rPr>
          <w:rFonts w:asciiTheme="majorHAnsi" w:hAnsiTheme="majorHAnsi"/>
          <w:lang w:eastAsia="ja-JP"/>
        </w:rPr>
      </w:pPr>
    </w:p>
    <w:p w:rsidR="005B621D" w:rsidRPr="00F81B4D" w:rsidRDefault="004A431A" w:rsidP="00DE375A">
      <w:pPr>
        <w:widowControl w:val="0"/>
        <w:autoSpaceDE w:val="0"/>
        <w:autoSpaceDN w:val="0"/>
        <w:adjustRightInd w:val="0"/>
        <w:ind w:left="1440"/>
        <w:rPr>
          <w:rFonts w:asciiTheme="majorHAnsi" w:hAnsiTheme="majorHAnsi"/>
          <w:lang w:eastAsia="ja-JP"/>
        </w:rPr>
      </w:pPr>
      <w:r w:rsidRPr="00F81B4D">
        <w:rPr>
          <w:rFonts w:asciiTheme="majorHAnsi" w:hAnsiTheme="majorHAnsi"/>
          <w:b/>
          <w:lang w:eastAsia="ja-JP"/>
        </w:rPr>
        <w:t xml:space="preserve">A – </w:t>
      </w:r>
      <w:r w:rsidR="00B67263" w:rsidRPr="00B67263">
        <w:rPr>
          <w:rFonts w:asciiTheme="majorHAnsi" w:hAnsiTheme="majorHAnsi"/>
          <w:lang w:eastAsia="ja-JP"/>
        </w:rPr>
        <w:t>As we grow in our understanding of the gospel and as we grow in our hearts</w:t>
      </w:r>
      <w:r w:rsidR="00B67263">
        <w:rPr>
          <w:rFonts w:asciiTheme="majorHAnsi" w:hAnsiTheme="majorHAnsi"/>
          <w:lang w:eastAsia="ja-JP"/>
        </w:rPr>
        <w:t>’</w:t>
      </w:r>
      <w:r w:rsidR="00B67263" w:rsidRPr="00B67263">
        <w:rPr>
          <w:rFonts w:asciiTheme="majorHAnsi" w:hAnsiTheme="majorHAnsi"/>
          <w:lang w:eastAsia="ja-JP"/>
        </w:rPr>
        <w:t xml:space="preserve"> commitment to Jesus, how might we imagine our everyday lives to be more distinct and more authentic?</w:t>
      </w:r>
    </w:p>
    <w:p w:rsidR="004A431A" w:rsidRPr="00F81B4D" w:rsidRDefault="004A431A" w:rsidP="005B621D">
      <w:pPr>
        <w:widowControl w:val="0"/>
        <w:autoSpaceDE w:val="0"/>
        <w:autoSpaceDN w:val="0"/>
        <w:adjustRightInd w:val="0"/>
        <w:ind w:left="1440"/>
        <w:rPr>
          <w:rFonts w:asciiTheme="majorHAnsi" w:hAnsiTheme="majorHAnsi"/>
          <w:lang w:eastAsia="ja-JP"/>
        </w:rPr>
      </w:pPr>
    </w:p>
    <w:p w:rsidR="004A431A" w:rsidRPr="00F81B4D" w:rsidRDefault="004A431A" w:rsidP="005B621D">
      <w:pPr>
        <w:widowControl w:val="0"/>
        <w:autoSpaceDE w:val="0"/>
        <w:autoSpaceDN w:val="0"/>
        <w:adjustRightInd w:val="0"/>
        <w:ind w:left="1440"/>
        <w:rPr>
          <w:rFonts w:asciiTheme="majorHAnsi" w:hAnsiTheme="majorHAnsi"/>
          <w:lang w:eastAsia="ja-JP"/>
        </w:rPr>
      </w:pPr>
    </w:p>
    <w:p w:rsidR="004A431A" w:rsidRPr="00F81B4D" w:rsidRDefault="004A431A" w:rsidP="005B621D">
      <w:pPr>
        <w:widowControl w:val="0"/>
        <w:autoSpaceDE w:val="0"/>
        <w:autoSpaceDN w:val="0"/>
        <w:adjustRightInd w:val="0"/>
        <w:ind w:left="1440"/>
        <w:rPr>
          <w:rFonts w:asciiTheme="majorHAnsi" w:hAnsiTheme="majorHAnsi"/>
          <w:lang w:eastAsia="ja-JP"/>
        </w:rPr>
      </w:pPr>
    </w:p>
    <w:p w:rsidR="004A431A" w:rsidRPr="00F81B4D" w:rsidRDefault="004A431A" w:rsidP="005B621D">
      <w:pPr>
        <w:widowControl w:val="0"/>
        <w:autoSpaceDE w:val="0"/>
        <w:autoSpaceDN w:val="0"/>
        <w:adjustRightInd w:val="0"/>
        <w:ind w:left="1440"/>
        <w:rPr>
          <w:rFonts w:asciiTheme="majorHAnsi" w:hAnsiTheme="majorHAnsi"/>
          <w:lang w:eastAsia="ja-JP"/>
        </w:rPr>
      </w:pPr>
    </w:p>
    <w:p w:rsidR="0002715B" w:rsidRPr="00F81B4D" w:rsidRDefault="0002715B" w:rsidP="002720AA">
      <w:pPr>
        <w:widowControl w:val="0"/>
        <w:autoSpaceDE w:val="0"/>
        <w:autoSpaceDN w:val="0"/>
        <w:adjustRightInd w:val="0"/>
        <w:rPr>
          <w:rFonts w:asciiTheme="majorHAnsi" w:hAnsiTheme="majorHAnsi"/>
          <w:lang w:eastAsia="ja-JP"/>
        </w:rPr>
      </w:pPr>
    </w:p>
    <w:p w:rsidR="00D33368" w:rsidRPr="00F81B4D" w:rsidRDefault="00D33368" w:rsidP="002720AA">
      <w:pPr>
        <w:numPr>
          <w:ilvl w:val="0"/>
          <w:numId w:val="1"/>
        </w:numPr>
        <w:ind w:left="360"/>
        <w:rPr>
          <w:rFonts w:asciiTheme="majorHAnsi" w:hAnsiTheme="majorHAnsi" w:cs="Helvetica"/>
        </w:rPr>
      </w:pPr>
      <w:r w:rsidRPr="00F81B4D">
        <w:rPr>
          <w:rFonts w:asciiTheme="majorHAnsi" w:hAnsiTheme="majorHAnsi" w:cs="Helvetica"/>
        </w:rPr>
        <w:lastRenderedPageBreak/>
        <w:t>Please n</w:t>
      </w:r>
      <w:bookmarkStart w:id="0" w:name="_GoBack"/>
      <w:bookmarkEnd w:id="0"/>
      <w:r w:rsidRPr="00F81B4D">
        <w:rPr>
          <w:rFonts w:asciiTheme="majorHAnsi" w:hAnsiTheme="majorHAnsi" w:cs="Helvetica"/>
        </w:rPr>
        <w:t>ote that not all these questions are to be asked in a single meeting. Take some time to prayerfully discern what will serve your LC the best. Select and reword the questions that best fit your voice and your Life Community group.</w:t>
      </w:r>
    </w:p>
    <w:p w:rsidR="00D33368" w:rsidRPr="00F81B4D" w:rsidRDefault="00D33368" w:rsidP="002720AA">
      <w:pPr>
        <w:numPr>
          <w:ilvl w:val="0"/>
          <w:numId w:val="1"/>
        </w:numPr>
        <w:ind w:left="360"/>
        <w:rPr>
          <w:rFonts w:asciiTheme="majorHAnsi" w:hAnsiTheme="majorHAnsi" w:cs="Helvetica"/>
        </w:rPr>
      </w:pPr>
      <w:r w:rsidRPr="00F81B4D">
        <w:rPr>
          <w:rFonts w:asciiTheme="majorHAnsi" w:hAnsiTheme="majorHAnsi" w:cs="Helvetica"/>
        </w:rPr>
        <w:t xml:space="preserve">Complement these questions with </w:t>
      </w:r>
      <w:r w:rsidR="00C07B04" w:rsidRPr="00F81B4D">
        <w:rPr>
          <w:rFonts w:asciiTheme="majorHAnsi" w:hAnsiTheme="majorHAnsi" w:cs="Helvetica"/>
        </w:rPr>
        <w:t>“</w:t>
      </w:r>
      <w:r w:rsidRPr="00F81B4D">
        <w:rPr>
          <w:rFonts w:asciiTheme="majorHAnsi" w:hAnsiTheme="majorHAnsi" w:cs="Helvetica"/>
        </w:rPr>
        <w:t>process questions</w:t>
      </w:r>
      <w:r w:rsidR="00C07B04" w:rsidRPr="00F81B4D">
        <w:rPr>
          <w:rFonts w:asciiTheme="majorHAnsi" w:hAnsiTheme="majorHAnsi" w:cs="Helvetica"/>
        </w:rPr>
        <w:t>”</w:t>
      </w:r>
      <w:r w:rsidRPr="00F81B4D">
        <w:rPr>
          <w:rFonts w:asciiTheme="majorHAnsi" w:hAnsiTheme="majorHAnsi" w:cs="Helvetica"/>
        </w:rPr>
        <w:t xml:space="preserve"> (what else? what more? what do others think?)</w:t>
      </w:r>
    </w:p>
    <w:p w:rsidR="00D33368" w:rsidRPr="00F81B4D" w:rsidRDefault="00D33368" w:rsidP="002720AA">
      <w:pPr>
        <w:numPr>
          <w:ilvl w:val="0"/>
          <w:numId w:val="1"/>
        </w:numPr>
        <w:ind w:left="360"/>
        <w:rPr>
          <w:rFonts w:asciiTheme="majorHAnsi" w:hAnsiTheme="majorHAnsi" w:cs="Helvetica"/>
        </w:rPr>
      </w:pPr>
      <w:r w:rsidRPr="00F81B4D">
        <w:rPr>
          <w:rFonts w:asciiTheme="majorHAnsi" w:hAnsiTheme="majorHAnsi" w:cs="Helvetica"/>
        </w:rPr>
        <w:t>When you ask questions, give people ample time to think and respond. Wait. Take your time; don</w:t>
      </w:r>
      <w:r w:rsidR="00C07B04" w:rsidRPr="00F81B4D">
        <w:rPr>
          <w:rFonts w:asciiTheme="majorHAnsi" w:hAnsiTheme="majorHAnsi" w:cs="Helvetica"/>
        </w:rPr>
        <w:t>’</w:t>
      </w:r>
      <w:r w:rsidRPr="00F81B4D">
        <w:rPr>
          <w:rFonts w:asciiTheme="majorHAnsi" w:hAnsiTheme="majorHAnsi" w:cs="Helvetica"/>
        </w:rPr>
        <w:t xml:space="preserve">t rush people but encourage participation. </w:t>
      </w:r>
      <w:r w:rsidR="00FB3E61" w:rsidRPr="00F81B4D">
        <w:rPr>
          <w:rFonts w:asciiTheme="majorHAnsi" w:hAnsiTheme="majorHAnsi" w:cs="Helvetica"/>
        </w:rPr>
        <w:t>A</w:t>
      </w:r>
      <w:r w:rsidRPr="00F81B4D">
        <w:rPr>
          <w:rFonts w:asciiTheme="majorHAnsi" w:hAnsiTheme="majorHAnsi" w:cs="Helvetica"/>
        </w:rPr>
        <w:t>void answering your own questions!</w:t>
      </w:r>
    </w:p>
    <w:p w:rsidR="00867158" w:rsidRPr="00F81B4D" w:rsidRDefault="00D33368" w:rsidP="002720AA">
      <w:pPr>
        <w:numPr>
          <w:ilvl w:val="0"/>
          <w:numId w:val="1"/>
        </w:numPr>
        <w:ind w:left="360"/>
        <w:rPr>
          <w:rFonts w:asciiTheme="majorHAnsi" w:hAnsiTheme="majorHAnsi" w:cs="Helvetica"/>
        </w:rPr>
      </w:pPr>
      <w:r w:rsidRPr="00F81B4D">
        <w:rPr>
          <w:rFonts w:asciiTheme="majorHAnsi" w:hAnsiTheme="majorHAnsi" w:cs="Helvetica"/>
        </w:rPr>
        <w:t>Application: Pace the study to conclude with difference-making application.</w:t>
      </w:r>
    </w:p>
    <w:p w:rsidR="00A42219" w:rsidRPr="00F81B4D" w:rsidRDefault="00D33368" w:rsidP="002720AA">
      <w:pPr>
        <w:numPr>
          <w:ilvl w:val="0"/>
          <w:numId w:val="1"/>
        </w:numPr>
        <w:ind w:left="360"/>
        <w:rPr>
          <w:rFonts w:asciiTheme="majorHAnsi" w:hAnsiTheme="majorHAnsi" w:cs="Helvetica"/>
        </w:rPr>
      </w:pPr>
      <w:r w:rsidRPr="00F81B4D">
        <w:rPr>
          <w:rFonts w:asciiTheme="majorHAnsi" w:hAnsiTheme="majorHAnsi" w:cs="Helvetica"/>
        </w:rPr>
        <w:t xml:space="preserve">Secondary texts—use other texts sparingly, even if they are relevant. Such texts will push you into </w:t>
      </w:r>
      <w:r w:rsidR="00C07B04" w:rsidRPr="00F81B4D">
        <w:rPr>
          <w:rFonts w:asciiTheme="majorHAnsi" w:hAnsiTheme="majorHAnsi" w:cs="Helvetica"/>
        </w:rPr>
        <w:t>“</w:t>
      </w:r>
      <w:r w:rsidRPr="00F81B4D">
        <w:rPr>
          <w:rFonts w:asciiTheme="majorHAnsi" w:hAnsiTheme="majorHAnsi" w:cs="Helvetica"/>
        </w:rPr>
        <w:t>teaching</w:t>
      </w:r>
      <w:r w:rsidR="00C07B04" w:rsidRPr="00F81B4D">
        <w:rPr>
          <w:rFonts w:asciiTheme="majorHAnsi" w:hAnsiTheme="majorHAnsi" w:cs="Helvetica"/>
        </w:rPr>
        <w:t>”</w:t>
      </w:r>
      <w:r w:rsidRPr="00F81B4D">
        <w:rPr>
          <w:rFonts w:asciiTheme="majorHAnsi" w:hAnsiTheme="majorHAnsi" w:cs="Helvetica"/>
        </w:rPr>
        <w:t xml:space="preserve"> rather than facilitating</w:t>
      </w:r>
      <w:r w:rsidR="00867158" w:rsidRPr="00F81B4D">
        <w:rPr>
          <w:rFonts w:asciiTheme="majorHAnsi" w:hAnsiTheme="majorHAnsi" w:cs="Helvetica"/>
        </w:rPr>
        <w:t>, causing</w:t>
      </w:r>
      <w:r w:rsidRPr="00F81B4D">
        <w:rPr>
          <w:rFonts w:asciiTheme="majorHAnsi" w:hAnsiTheme="majorHAnsi" w:cs="Helvetica"/>
        </w:rPr>
        <w:t xml:space="preserve"> people to feel distracted or de-powered.</w:t>
      </w:r>
    </w:p>
    <w:sectPr w:rsidR="00A42219" w:rsidRPr="00F81B4D" w:rsidSect="00A42219">
      <w:headerReference w:type="default" r:id="rId8"/>
      <w:headerReference w:type="first" r:id="rId9"/>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F4F" w:rsidRDefault="00CC5F4F" w:rsidP="00A42219">
      <w:r>
        <w:separator/>
      </w:r>
    </w:p>
  </w:endnote>
  <w:endnote w:type="continuationSeparator" w:id="0">
    <w:p w:rsidR="00CC5F4F" w:rsidRDefault="00CC5F4F" w:rsidP="00A42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FF3" w:rsidRPr="00314C20" w:rsidRDefault="002E0FF3">
    <w:pPr>
      <w:pStyle w:val="Footer"/>
      <w:rPr>
        <w:rFonts w:asciiTheme="majorHAnsi" w:hAnsiTheme="majorHAnsi"/>
        <w:sz w:val="20"/>
        <w:szCs w:val="20"/>
      </w:rP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F4F" w:rsidRDefault="00CC5F4F" w:rsidP="00A42219">
      <w:r>
        <w:separator/>
      </w:r>
    </w:p>
  </w:footnote>
  <w:footnote w:type="continuationSeparator" w:id="0">
    <w:p w:rsidR="00CC5F4F" w:rsidRDefault="00CC5F4F" w:rsidP="00A42219">
      <w:r>
        <w:continuationSeparator/>
      </w:r>
    </w:p>
  </w:footnote>
  <w:footnote w:id="1">
    <w:p w:rsidR="002E0FF3" w:rsidRPr="00F81B4D" w:rsidRDefault="002E0FF3" w:rsidP="00712528">
      <w:pPr>
        <w:rPr>
          <w:rFonts w:asciiTheme="majorHAnsi" w:hAnsiTheme="majorHAnsi"/>
        </w:rPr>
      </w:pPr>
      <w:r w:rsidRPr="00F81B4D">
        <w:rPr>
          <w:rFonts w:asciiTheme="majorHAnsi" w:hAnsiTheme="majorHAnsi"/>
          <w:vertAlign w:val="superscript"/>
        </w:rPr>
        <w:footnoteRef/>
      </w:r>
      <w:r w:rsidRPr="00F81B4D">
        <w:rPr>
          <w:rFonts w:asciiTheme="majorHAnsi" w:hAnsiTheme="majorHAnsi"/>
        </w:rPr>
        <w:t xml:space="preserve"> Wright, T. (2004). </w:t>
      </w:r>
      <w:r w:rsidRPr="00F81B4D">
        <w:rPr>
          <w:rFonts w:asciiTheme="majorHAnsi" w:hAnsiTheme="majorHAnsi"/>
          <w:i/>
        </w:rPr>
        <w:t>Paul for Everyone: The Prison Letters: Ephesians, Philippians, Colossians, and Philemon</w:t>
      </w:r>
      <w:r w:rsidRPr="00F81B4D">
        <w:rPr>
          <w:rFonts w:asciiTheme="majorHAnsi" w:hAnsiTheme="majorHAnsi"/>
        </w:rPr>
        <w:t xml:space="preserve"> (p. 150). London: Society for Promoting Christian Knowledge.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FF3" w:rsidRPr="00867158" w:rsidRDefault="002E0FF3" w:rsidP="00341ED7">
    <w:pPr>
      <w:pStyle w:val="Header"/>
      <w:jc w:val="right"/>
      <w:rPr>
        <w:rFonts w:asciiTheme="majorHAnsi" w:hAnsiTheme="majorHAnsi"/>
      </w:rPr>
    </w:pPr>
    <w:r>
      <w:rPr>
        <w:rFonts w:asciiTheme="majorHAnsi" w:hAnsiTheme="majorHAnsi"/>
      </w:rPr>
      <w:t>TG – 9</w:t>
    </w:r>
    <w:r w:rsidRPr="00867158">
      <w:rPr>
        <w:rFonts w:asciiTheme="majorHAnsi" w:hAnsiTheme="majorHAnsi"/>
      </w:rPr>
      <w:t>/</w:t>
    </w:r>
    <w:r w:rsidR="00341ED7">
      <w:rPr>
        <w:rFonts w:asciiTheme="majorHAnsi" w:hAnsiTheme="majorHAnsi"/>
      </w:rPr>
      <w:t>19</w:t>
    </w:r>
    <w:r w:rsidRPr="00867158">
      <w:rPr>
        <w:rFonts w:asciiTheme="majorHAnsi" w:hAnsiTheme="majorHAnsi"/>
      </w:rPr>
      <w:t>/1</w:t>
    </w:r>
    <w:r>
      <w:rPr>
        <w:rFonts w:asciiTheme="majorHAnsi" w:hAnsiTheme="majorHAnsi"/>
      </w:rPr>
      <w:t>6</w:t>
    </w:r>
    <w:r w:rsidRPr="00867158">
      <w:rPr>
        <w:rFonts w:asciiTheme="majorHAnsi" w:hAnsiTheme="majorHAnsi"/>
      </w:rPr>
      <w:t xml:space="preserve"> – Page </w:t>
    </w:r>
    <w:r w:rsidRPr="00867158">
      <w:rPr>
        <w:rStyle w:val="PageNumber"/>
        <w:rFonts w:asciiTheme="majorHAnsi" w:hAnsiTheme="majorHAnsi"/>
      </w:rPr>
      <w:fldChar w:fldCharType="begin"/>
    </w:r>
    <w:r w:rsidRPr="00867158">
      <w:rPr>
        <w:rStyle w:val="PageNumber"/>
        <w:rFonts w:asciiTheme="majorHAnsi" w:hAnsiTheme="majorHAnsi"/>
      </w:rPr>
      <w:instrText xml:space="preserve"> PAGE </w:instrText>
    </w:r>
    <w:r w:rsidRPr="00867158">
      <w:rPr>
        <w:rStyle w:val="PageNumber"/>
        <w:rFonts w:asciiTheme="majorHAnsi" w:hAnsiTheme="majorHAnsi"/>
      </w:rPr>
      <w:fldChar w:fldCharType="separate"/>
    </w:r>
    <w:r w:rsidR="00B67263">
      <w:rPr>
        <w:rStyle w:val="PageNumber"/>
        <w:rFonts w:asciiTheme="majorHAnsi" w:hAnsiTheme="majorHAnsi"/>
        <w:noProof/>
      </w:rPr>
      <w:t>3</w:t>
    </w:r>
    <w:r w:rsidRPr="00867158">
      <w:rPr>
        <w:rStyle w:val="PageNumber"/>
        <w:rFonts w:asciiTheme="majorHAnsi" w:hAnsiTheme="majorHAnsi"/>
      </w:rPr>
      <w:fldChar w:fldCharType="end"/>
    </w:r>
  </w:p>
  <w:p w:rsidR="002E0FF3" w:rsidRPr="00555036" w:rsidRDefault="002E0FF3">
    <w:pPr>
      <w:pStyle w:val="Header"/>
      <w:rPr>
        <w:rFonts w:asciiTheme="minorHAnsi" w:hAnsi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FF3" w:rsidRPr="00314C20" w:rsidRDefault="002E0FF3" w:rsidP="00A42219">
    <w:pPr>
      <w:pStyle w:val="Header"/>
      <w:jc w:val="right"/>
      <w:rPr>
        <w:rFonts w:asciiTheme="majorHAnsi" w:hAnsiTheme="majorHAnsi"/>
      </w:rPr>
    </w:pPr>
    <w:r w:rsidRPr="00314C20">
      <w:rPr>
        <w:rFonts w:asciiTheme="majorHAnsi" w:hAnsiTheme="majorHAnsi"/>
      </w:rPr>
      <w:t>T</w:t>
    </w:r>
    <w:r>
      <w:rPr>
        <w:rFonts w:asciiTheme="majorHAnsi" w:hAnsiTheme="majorHAnsi"/>
      </w:rPr>
      <w:t>G – 9/19/16</w:t>
    </w:r>
  </w:p>
  <w:p w:rsidR="002E0FF3" w:rsidRPr="00314C20" w:rsidRDefault="002E0FF3">
    <w:pPr>
      <w:pStyle w:val="Header"/>
      <w:rPr>
        <w:rFonts w:asciiTheme="majorHAnsi" w:hAnsiTheme="majorHAns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64AF2"/>
    <w:multiLevelType w:val="hybridMultilevel"/>
    <w:tmpl w:val="D5A0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C306074"/>
    <w:multiLevelType w:val="hybridMultilevel"/>
    <w:tmpl w:val="F8128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3B3BEA"/>
    <w:multiLevelType w:val="hybridMultilevel"/>
    <w:tmpl w:val="64BE4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219"/>
    <w:rsid w:val="00001ADF"/>
    <w:rsid w:val="00003468"/>
    <w:rsid w:val="000218AC"/>
    <w:rsid w:val="0002715B"/>
    <w:rsid w:val="0003029C"/>
    <w:rsid w:val="00092283"/>
    <w:rsid w:val="000A3BD4"/>
    <w:rsid w:val="000D045E"/>
    <w:rsid w:val="000E6F89"/>
    <w:rsid w:val="00123E3D"/>
    <w:rsid w:val="00142352"/>
    <w:rsid w:val="00157145"/>
    <w:rsid w:val="001631CB"/>
    <w:rsid w:val="001878BA"/>
    <w:rsid w:val="001A31E9"/>
    <w:rsid w:val="001C5FBB"/>
    <w:rsid w:val="001D057F"/>
    <w:rsid w:val="001D41F7"/>
    <w:rsid w:val="001F3005"/>
    <w:rsid w:val="001F57BA"/>
    <w:rsid w:val="002720AA"/>
    <w:rsid w:val="002A024F"/>
    <w:rsid w:val="002E0FF3"/>
    <w:rsid w:val="003057C7"/>
    <w:rsid w:val="003125A9"/>
    <w:rsid w:val="00314C20"/>
    <w:rsid w:val="003408C5"/>
    <w:rsid w:val="00341ED7"/>
    <w:rsid w:val="00357C30"/>
    <w:rsid w:val="00365B60"/>
    <w:rsid w:val="0038673B"/>
    <w:rsid w:val="003A5AF4"/>
    <w:rsid w:val="003B6F31"/>
    <w:rsid w:val="003C3364"/>
    <w:rsid w:val="00422991"/>
    <w:rsid w:val="00424D6C"/>
    <w:rsid w:val="00467E94"/>
    <w:rsid w:val="0047597D"/>
    <w:rsid w:val="0047646E"/>
    <w:rsid w:val="004A431A"/>
    <w:rsid w:val="004D07B4"/>
    <w:rsid w:val="004D7B8E"/>
    <w:rsid w:val="004E035A"/>
    <w:rsid w:val="00513EAE"/>
    <w:rsid w:val="0052653E"/>
    <w:rsid w:val="00532AEB"/>
    <w:rsid w:val="00556E27"/>
    <w:rsid w:val="0057445D"/>
    <w:rsid w:val="00576905"/>
    <w:rsid w:val="0059593D"/>
    <w:rsid w:val="005B2C67"/>
    <w:rsid w:val="005B621D"/>
    <w:rsid w:val="005D3EB2"/>
    <w:rsid w:val="005E67F8"/>
    <w:rsid w:val="005F55CA"/>
    <w:rsid w:val="00613C85"/>
    <w:rsid w:val="00640BBD"/>
    <w:rsid w:val="006A4811"/>
    <w:rsid w:val="006B4D5E"/>
    <w:rsid w:val="006C4BB2"/>
    <w:rsid w:val="006E0793"/>
    <w:rsid w:val="006E17CF"/>
    <w:rsid w:val="00706373"/>
    <w:rsid w:val="00712528"/>
    <w:rsid w:val="007204AA"/>
    <w:rsid w:val="007C17A4"/>
    <w:rsid w:val="007F3E0E"/>
    <w:rsid w:val="00810C18"/>
    <w:rsid w:val="0085024B"/>
    <w:rsid w:val="00855E33"/>
    <w:rsid w:val="00860765"/>
    <w:rsid w:val="00862C41"/>
    <w:rsid w:val="00867158"/>
    <w:rsid w:val="008738E4"/>
    <w:rsid w:val="0087556F"/>
    <w:rsid w:val="00883A6C"/>
    <w:rsid w:val="008C5A75"/>
    <w:rsid w:val="008D775F"/>
    <w:rsid w:val="008E19A6"/>
    <w:rsid w:val="008F2525"/>
    <w:rsid w:val="0091243D"/>
    <w:rsid w:val="009470CD"/>
    <w:rsid w:val="00962417"/>
    <w:rsid w:val="00974E52"/>
    <w:rsid w:val="009762E0"/>
    <w:rsid w:val="00997B02"/>
    <w:rsid w:val="009A1CAB"/>
    <w:rsid w:val="009A2E6B"/>
    <w:rsid w:val="009B7418"/>
    <w:rsid w:val="009D5894"/>
    <w:rsid w:val="009F7040"/>
    <w:rsid w:val="00A02416"/>
    <w:rsid w:val="00A14CF2"/>
    <w:rsid w:val="00A15021"/>
    <w:rsid w:val="00A17561"/>
    <w:rsid w:val="00A37F79"/>
    <w:rsid w:val="00A42219"/>
    <w:rsid w:val="00A5228C"/>
    <w:rsid w:val="00A9327A"/>
    <w:rsid w:val="00A959FA"/>
    <w:rsid w:val="00AA0CBB"/>
    <w:rsid w:val="00AD6280"/>
    <w:rsid w:val="00AE6FC8"/>
    <w:rsid w:val="00B519F1"/>
    <w:rsid w:val="00B63F8B"/>
    <w:rsid w:val="00B67263"/>
    <w:rsid w:val="00B871FA"/>
    <w:rsid w:val="00BE612B"/>
    <w:rsid w:val="00C07B04"/>
    <w:rsid w:val="00C14BBC"/>
    <w:rsid w:val="00C455AF"/>
    <w:rsid w:val="00CA7DC6"/>
    <w:rsid w:val="00CC1B4B"/>
    <w:rsid w:val="00CC5F4F"/>
    <w:rsid w:val="00CE3522"/>
    <w:rsid w:val="00CF7E89"/>
    <w:rsid w:val="00D06C3E"/>
    <w:rsid w:val="00D237EC"/>
    <w:rsid w:val="00D2447A"/>
    <w:rsid w:val="00D33368"/>
    <w:rsid w:val="00D575F8"/>
    <w:rsid w:val="00D64B33"/>
    <w:rsid w:val="00DC5F4A"/>
    <w:rsid w:val="00DE375A"/>
    <w:rsid w:val="00DE7B6E"/>
    <w:rsid w:val="00E14236"/>
    <w:rsid w:val="00E145FA"/>
    <w:rsid w:val="00E300FC"/>
    <w:rsid w:val="00E36EC2"/>
    <w:rsid w:val="00E4642C"/>
    <w:rsid w:val="00E60101"/>
    <w:rsid w:val="00EF40FC"/>
    <w:rsid w:val="00F11C10"/>
    <w:rsid w:val="00F34CF9"/>
    <w:rsid w:val="00F65CD9"/>
    <w:rsid w:val="00F679B4"/>
    <w:rsid w:val="00F740F1"/>
    <w:rsid w:val="00F81B4D"/>
    <w:rsid w:val="00FA1CE3"/>
    <w:rsid w:val="00FA2EEF"/>
    <w:rsid w:val="00FB3E61"/>
    <w:rsid w:val="00FD1AB6"/>
    <w:rsid w:val="00FF13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9B4B125"/>
  <w14:defaultImageDpi w14:val="300"/>
  <w15:docId w15:val="{07D0CF84-DBFF-4046-B509-99D1BC5AA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42219"/>
    <w:rPr>
      <w:rFonts w:eastAsia="Times New Roman"/>
      <w:lang w:eastAsia="en-US"/>
    </w:rPr>
  </w:style>
  <w:style w:type="paragraph" w:styleId="Heading1">
    <w:name w:val="heading 1"/>
    <w:basedOn w:val="Normal"/>
    <w:next w:val="Normal"/>
    <w:link w:val="Heading1Char"/>
    <w:uiPriority w:val="9"/>
    <w:qFormat/>
    <w:rsid w:val="00A42219"/>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2219"/>
    <w:rPr>
      <w:rFonts w:ascii="Cambria" w:eastAsia="Times New Roman" w:hAnsi="Cambria"/>
      <w:b/>
      <w:bCs/>
      <w:kern w:val="32"/>
      <w:sz w:val="32"/>
      <w:szCs w:val="32"/>
      <w:lang w:eastAsia="en-US"/>
    </w:rPr>
  </w:style>
  <w:style w:type="paragraph" w:styleId="Header">
    <w:name w:val="header"/>
    <w:basedOn w:val="Normal"/>
    <w:link w:val="HeaderChar"/>
    <w:uiPriority w:val="99"/>
    <w:rsid w:val="00A42219"/>
    <w:pPr>
      <w:tabs>
        <w:tab w:val="center" w:pos="4320"/>
        <w:tab w:val="right" w:pos="8640"/>
      </w:tabs>
    </w:pPr>
  </w:style>
  <w:style w:type="character" w:customStyle="1" w:styleId="HeaderChar">
    <w:name w:val="Header Char"/>
    <w:basedOn w:val="DefaultParagraphFont"/>
    <w:link w:val="Header"/>
    <w:uiPriority w:val="99"/>
    <w:rsid w:val="00A42219"/>
    <w:rPr>
      <w:rFonts w:eastAsia="Times New Roman"/>
      <w:sz w:val="24"/>
      <w:szCs w:val="24"/>
      <w:lang w:eastAsia="en-US"/>
    </w:rPr>
  </w:style>
  <w:style w:type="paragraph" w:styleId="Footer">
    <w:name w:val="footer"/>
    <w:basedOn w:val="Normal"/>
    <w:link w:val="FooterChar"/>
    <w:uiPriority w:val="99"/>
    <w:rsid w:val="00A42219"/>
    <w:pPr>
      <w:tabs>
        <w:tab w:val="center" w:pos="4320"/>
        <w:tab w:val="right" w:pos="8640"/>
      </w:tabs>
    </w:pPr>
  </w:style>
  <w:style w:type="character" w:customStyle="1" w:styleId="FooterChar">
    <w:name w:val="Footer Char"/>
    <w:basedOn w:val="DefaultParagraphFont"/>
    <w:link w:val="Footer"/>
    <w:uiPriority w:val="99"/>
    <w:rsid w:val="00A42219"/>
    <w:rPr>
      <w:rFonts w:eastAsia="Times New Roman"/>
      <w:sz w:val="24"/>
      <w:szCs w:val="24"/>
      <w:lang w:eastAsia="en-US"/>
    </w:rPr>
  </w:style>
  <w:style w:type="character" w:styleId="Hyperlink">
    <w:name w:val="Hyperlink"/>
    <w:rsid w:val="00A42219"/>
    <w:rPr>
      <w:rFonts w:cs="Times New Roman"/>
      <w:color w:val="0000FF"/>
      <w:u w:val="single"/>
    </w:rPr>
  </w:style>
  <w:style w:type="character" w:styleId="PageNumber">
    <w:name w:val="page number"/>
    <w:basedOn w:val="DefaultParagraphFont"/>
    <w:uiPriority w:val="99"/>
    <w:semiHidden/>
    <w:unhideWhenUsed/>
    <w:rsid w:val="00A42219"/>
  </w:style>
  <w:style w:type="paragraph" w:styleId="ListParagraph">
    <w:name w:val="List Paragraph"/>
    <w:basedOn w:val="Normal"/>
    <w:uiPriority w:val="34"/>
    <w:qFormat/>
    <w:rsid w:val="00314C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880</Words>
  <Characters>4238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Maria Kakolowski</cp:lastModifiedBy>
  <cp:revision>4</cp:revision>
  <dcterms:created xsi:type="dcterms:W3CDTF">2016-09-19T12:58:00Z</dcterms:created>
  <dcterms:modified xsi:type="dcterms:W3CDTF">2016-09-19T15:25:00Z</dcterms:modified>
</cp:coreProperties>
</file>