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6E7" w:rsidRDefault="000346E7" w:rsidP="007B2760">
      <w:pPr>
        <w:pStyle w:val="Heading1"/>
        <w:shd w:val="clear" w:color="auto" w:fill="FFFFFF"/>
        <w:spacing w:before="0" w:after="0"/>
        <w:jc w:val="center"/>
        <w:rPr>
          <w:rFonts w:asciiTheme="majorHAnsi" w:hAnsiTheme="majorHAnsi"/>
          <w:caps/>
          <w:sz w:val="24"/>
          <w:szCs w:val="24"/>
        </w:rPr>
      </w:pPr>
      <w:r w:rsidRPr="00974E52">
        <w:rPr>
          <w:rFonts w:asciiTheme="majorHAnsi" w:hAnsiTheme="majorHAnsi"/>
          <w:caps/>
          <w:sz w:val="24"/>
          <w:szCs w:val="24"/>
        </w:rPr>
        <w:t>LC Study Guide</w:t>
      </w:r>
    </w:p>
    <w:p w:rsidR="00E33C97" w:rsidRDefault="00E33C97" w:rsidP="007B2760">
      <w:pPr>
        <w:jc w:val="center"/>
        <w:rPr>
          <w:rFonts w:asciiTheme="majorHAnsi" w:hAnsiTheme="majorHAnsi"/>
        </w:rPr>
      </w:pPr>
      <w:r>
        <w:rPr>
          <w:rFonts w:asciiTheme="majorHAnsi" w:hAnsiTheme="majorHAnsi"/>
        </w:rPr>
        <w:t>“Thi</w:t>
      </w:r>
      <w:r w:rsidR="007B2760">
        <w:rPr>
          <w:rFonts w:asciiTheme="majorHAnsi" w:hAnsiTheme="majorHAnsi"/>
        </w:rPr>
        <w:t>nking Biblically About Politics”</w:t>
      </w:r>
    </w:p>
    <w:p w:rsidR="000346E7" w:rsidRPr="00974E52" w:rsidRDefault="000346E7" w:rsidP="007B2760">
      <w:pPr>
        <w:jc w:val="center"/>
        <w:rPr>
          <w:rFonts w:asciiTheme="majorHAnsi" w:hAnsiTheme="majorHAnsi"/>
        </w:rPr>
      </w:pPr>
      <w:r w:rsidRPr="00974E52">
        <w:rPr>
          <w:rFonts w:asciiTheme="majorHAnsi" w:hAnsiTheme="majorHAnsi"/>
        </w:rPr>
        <w:t xml:space="preserve">The Passage: </w:t>
      </w:r>
      <w:r w:rsidR="00A87DA3">
        <w:rPr>
          <w:rFonts w:asciiTheme="majorHAnsi" w:hAnsiTheme="majorHAnsi"/>
        </w:rPr>
        <w:t>Philippians</w:t>
      </w:r>
      <w:r>
        <w:rPr>
          <w:rFonts w:asciiTheme="majorHAnsi" w:hAnsiTheme="majorHAnsi"/>
        </w:rPr>
        <w:t xml:space="preserve"> 3:</w:t>
      </w:r>
      <w:r w:rsidR="007B2760">
        <w:rPr>
          <w:rFonts w:asciiTheme="majorHAnsi" w:hAnsiTheme="majorHAnsi"/>
        </w:rPr>
        <w:t>20</w:t>
      </w:r>
      <w:r w:rsidR="0060199B">
        <w:rPr>
          <w:rFonts w:asciiTheme="majorHAnsi" w:hAnsiTheme="majorHAnsi"/>
        </w:rPr>
        <w:t>-</w:t>
      </w:r>
      <w:r w:rsidR="007B2760">
        <w:rPr>
          <w:rFonts w:asciiTheme="majorHAnsi" w:hAnsiTheme="majorHAnsi"/>
        </w:rPr>
        <w:t>4:</w:t>
      </w:r>
      <w:r>
        <w:rPr>
          <w:rFonts w:asciiTheme="majorHAnsi" w:hAnsiTheme="majorHAnsi"/>
        </w:rPr>
        <w:t>1</w:t>
      </w:r>
    </w:p>
    <w:p w:rsidR="000346E7" w:rsidRPr="00974E52" w:rsidRDefault="00E33C97" w:rsidP="007B2760">
      <w:pPr>
        <w:jc w:val="center"/>
        <w:rPr>
          <w:rFonts w:asciiTheme="majorHAnsi" w:hAnsiTheme="majorHAnsi"/>
          <w:noProof/>
        </w:rPr>
      </w:pPr>
      <w:r>
        <w:rPr>
          <w:rFonts w:asciiTheme="majorHAnsi" w:hAnsiTheme="majorHAnsi"/>
        </w:rPr>
        <w:t>October 31 – November 13</w:t>
      </w:r>
    </w:p>
    <w:p w:rsidR="000346E7" w:rsidRDefault="000346E7" w:rsidP="000346E7">
      <w:pPr>
        <w:rPr>
          <w:rFonts w:asciiTheme="majorHAnsi" w:hAnsiTheme="majorHAnsi"/>
        </w:rPr>
      </w:pPr>
    </w:p>
    <w:p w:rsidR="000346E7" w:rsidRDefault="000346E7" w:rsidP="000346E7">
      <w:pPr>
        <w:rPr>
          <w:rFonts w:asciiTheme="majorHAnsi" w:hAnsiTheme="majorHAnsi"/>
          <w:b/>
        </w:rPr>
      </w:pPr>
    </w:p>
    <w:p w:rsidR="00A321B9" w:rsidRDefault="000346E7" w:rsidP="000346E7">
      <w:pPr>
        <w:rPr>
          <w:rFonts w:asciiTheme="majorHAnsi" w:hAnsiTheme="majorHAnsi"/>
        </w:rPr>
      </w:pPr>
      <w:r w:rsidRPr="00974E52">
        <w:rPr>
          <w:rFonts w:asciiTheme="majorHAnsi" w:hAnsiTheme="majorHAnsi"/>
          <w:b/>
        </w:rPr>
        <w:t>Intro:</w:t>
      </w:r>
      <w:r w:rsidR="00A321B9">
        <w:rPr>
          <w:rFonts w:asciiTheme="majorHAnsi" w:hAnsiTheme="majorHAnsi"/>
          <w:b/>
        </w:rPr>
        <w:t xml:space="preserve"> </w:t>
      </w:r>
      <w:r w:rsidR="00A321B9">
        <w:rPr>
          <w:rFonts w:asciiTheme="majorHAnsi" w:hAnsiTheme="majorHAnsi"/>
        </w:rPr>
        <w:t>The “Thrive” series was put on pause on Sunday, October 30</w:t>
      </w:r>
      <w:r w:rsidR="00A321B9" w:rsidRPr="00A321B9">
        <w:rPr>
          <w:rFonts w:asciiTheme="majorHAnsi" w:hAnsiTheme="majorHAnsi"/>
          <w:vertAlign w:val="superscript"/>
        </w:rPr>
        <w:t>th</w:t>
      </w:r>
      <w:r w:rsidR="00A321B9">
        <w:rPr>
          <w:rFonts w:asciiTheme="majorHAnsi" w:hAnsiTheme="majorHAnsi"/>
        </w:rPr>
        <w:t>, as Pastor Bryan gave a message entitled, “Thinking Biblically About Politics.” Since it was a LC week, we thought we would pause as well. Normally, our LC Studies are not sermon-centric</w:t>
      </w:r>
      <w:r w:rsidR="007B2760">
        <w:rPr>
          <w:rFonts w:asciiTheme="majorHAnsi" w:hAnsiTheme="majorHAnsi"/>
        </w:rPr>
        <w:t>; they</w:t>
      </w:r>
      <w:r w:rsidR="00A321B9">
        <w:rPr>
          <w:rFonts w:asciiTheme="majorHAnsi" w:hAnsiTheme="majorHAnsi"/>
        </w:rPr>
        <w:t xml:space="preserve"> focus on the passage that was preached </w:t>
      </w:r>
      <w:r w:rsidR="00A87DA3">
        <w:rPr>
          <w:rFonts w:asciiTheme="majorHAnsi" w:hAnsiTheme="majorHAnsi"/>
        </w:rPr>
        <w:t>on</w:t>
      </w:r>
      <w:r w:rsidR="007B2760">
        <w:rPr>
          <w:rFonts w:asciiTheme="majorHAnsi" w:hAnsiTheme="majorHAnsi"/>
        </w:rPr>
        <w:t>, but</w:t>
      </w:r>
      <w:r w:rsidR="00A321B9">
        <w:rPr>
          <w:rFonts w:asciiTheme="majorHAnsi" w:hAnsiTheme="majorHAnsi"/>
        </w:rPr>
        <w:t xml:space="preserve"> not necessarily the content</w:t>
      </w:r>
      <w:r w:rsidR="00A87DA3">
        <w:rPr>
          <w:rFonts w:asciiTheme="majorHAnsi" w:hAnsiTheme="majorHAnsi"/>
        </w:rPr>
        <w:t xml:space="preserve">. We do this to be Scripture-centric </w:t>
      </w:r>
      <w:proofErr w:type="gramStart"/>
      <w:r w:rsidR="00A87DA3">
        <w:rPr>
          <w:rFonts w:asciiTheme="majorHAnsi" w:hAnsiTheme="majorHAnsi"/>
        </w:rPr>
        <w:t>and also</w:t>
      </w:r>
      <w:proofErr w:type="gramEnd"/>
      <w:r w:rsidR="00A87DA3">
        <w:rPr>
          <w:rFonts w:asciiTheme="majorHAnsi" w:hAnsiTheme="majorHAnsi"/>
        </w:rPr>
        <w:t xml:space="preserve"> for the practical reason that not </w:t>
      </w:r>
      <w:r w:rsidR="00A321B9">
        <w:rPr>
          <w:rFonts w:asciiTheme="majorHAnsi" w:hAnsiTheme="majorHAnsi"/>
        </w:rPr>
        <w:t>everyone at our LC might have heard the sermon</w:t>
      </w:r>
      <w:r w:rsidR="00A87DA3">
        <w:rPr>
          <w:rFonts w:asciiTheme="majorHAnsi" w:hAnsiTheme="majorHAnsi"/>
        </w:rPr>
        <w:t xml:space="preserve"> or is part of Grace Chapel</w:t>
      </w:r>
      <w:r w:rsidR="007B2760">
        <w:rPr>
          <w:rFonts w:asciiTheme="majorHAnsi" w:hAnsiTheme="majorHAnsi"/>
        </w:rPr>
        <w:t>.</w:t>
      </w:r>
      <w:r w:rsidR="00A87DA3">
        <w:rPr>
          <w:rFonts w:asciiTheme="majorHAnsi" w:hAnsiTheme="majorHAnsi"/>
        </w:rPr>
        <w:t xml:space="preserve"> (Thus, the Scripture</w:t>
      </w:r>
      <w:r w:rsidR="007B2760">
        <w:rPr>
          <w:rFonts w:asciiTheme="majorHAnsi" w:hAnsiTheme="majorHAnsi"/>
        </w:rPr>
        <w:t>s</w:t>
      </w:r>
      <w:r w:rsidR="00A87DA3">
        <w:rPr>
          <w:rFonts w:asciiTheme="majorHAnsi" w:hAnsiTheme="majorHAnsi"/>
        </w:rPr>
        <w:t xml:space="preserve"> themselves are the center</w:t>
      </w:r>
      <w:r w:rsidR="007B2760">
        <w:rPr>
          <w:rFonts w:asciiTheme="majorHAnsi" w:hAnsiTheme="majorHAnsi"/>
        </w:rPr>
        <w:t xml:space="preserve"> </w:t>
      </w:r>
      <w:r w:rsidR="00A87DA3">
        <w:rPr>
          <w:rFonts w:asciiTheme="majorHAnsi" w:hAnsiTheme="majorHAnsi"/>
        </w:rPr>
        <w:t xml:space="preserve">point of the study </w:t>
      </w:r>
      <w:r w:rsidR="007B2760">
        <w:rPr>
          <w:rFonts w:asciiTheme="majorHAnsi" w:hAnsiTheme="majorHAnsi"/>
        </w:rPr>
        <w:t>in</w:t>
      </w:r>
      <w:r w:rsidR="00A87DA3">
        <w:rPr>
          <w:rFonts w:asciiTheme="majorHAnsi" w:hAnsiTheme="majorHAnsi"/>
        </w:rPr>
        <w:t xml:space="preserve"> Christian community</w:t>
      </w:r>
      <w:r w:rsidR="007B2760">
        <w:rPr>
          <w:rFonts w:asciiTheme="majorHAnsi" w:hAnsiTheme="majorHAnsi"/>
        </w:rPr>
        <w:t>.</w:t>
      </w:r>
      <w:r w:rsidR="00A87DA3">
        <w:rPr>
          <w:rFonts w:asciiTheme="majorHAnsi" w:hAnsiTheme="majorHAnsi"/>
        </w:rPr>
        <w:t xml:space="preserve">) </w:t>
      </w:r>
      <w:r w:rsidR="00A321B9">
        <w:rPr>
          <w:rFonts w:asciiTheme="majorHAnsi" w:hAnsiTheme="majorHAnsi"/>
        </w:rPr>
        <w:t>For today, we will explore some of the point</w:t>
      </w:r>
      <w:r w:rsidR="00A87DA3">
        <w:rPr>
          <w:rFonts w:asciiTheme="majorHAnsi" w:hAnsiTheme="majorHAnsi"/>
        </w:rPr>
        <w:t>s</w:t>
      </w:r>
      <w:r w:rsidR="00A321B9">
        <w:rPr>
          <w:rFonts w:asciiTheme="majorHAnsi" w:hAnsiTheme="majorHAnsi"/>
        </w:rPr>
        <w:t xml:space="preserve"> made by Bryan while using one of the passage</w:t>
      </w:r>
      <w:r w:rsidR="007B2760">
        <w:rPr>
          <w:rFonts w:asciiTheme="majorHAnsi" w:hAnsiTheme="majorHAnsi"/>
        </w:rPr>
        <w:t>s the sermon was anchored in.</w:t>
      </w:r>
    </w:p>
    <w:p w:rsidR="00A321B9" w:rsidRDefault="00A321B9" w:rsidP="000346E7">
      <w:pPr>
        <w:rPr>
          <w:rFonts w:asciiTheme="majorHAnsi" w:hAnsiTheme="majorHAnsi"/>
        </w:rPr>
      </w:pPr>
    </w:p>
    <w:p w:rsidR="00A321B9" w:rsidRDefault="00A321B9" w:rsidP="000346E7">
      <w:pPr>
        <w:rPr>
          <w:rFonts w:asciiTheme="majorHAnsi" w:hAnsiTheme="majorHAnsi"/>
        </w:rPr>
      </w:pPr>
      <w:r>
        <w:rPr>
          <w:rFonts w:asciiTheme="majorHAnsi" w:hAnsiTheme="majorHAnsi"/>
        </w:rPr>
        <w:t>First</w:t>
      </w:r>
      <w:r w:rsidR="007B2760">
        <w:rPr>
          <w:rFonts w:asciiTheme="majorHAnsi" w:hAnsiTheme="majorHAnsi"/>
        </w:rPr>
        <w:t>,</w:t>
      </w:r>
      <w:r>
        <w:rPr>
          <w:rFonts w:asciiTheme="majorHAnsi" w:hAnsiTheme="majorHAnsi"/>
        </w:rPr>
        <w:t xml:space="preserve"> a few house rules. </w:t>
      </w:r>
      <w:r w:rsidR="00996EE4">
        <w:rPr>
          <w:rFonts w:asciiTheme="majorHAnsi" w:hAnsiTheme="majorHAnsi"/>
        </w:rPr>
        <w:t>Our time together cannot be about debate, nor is it about getting the last word</w:t>
      </w:r>
      <w:r w:rsidR="007B2760">
        <w:rPr>
          <w:rFonts w:asciiTheme="majorHAnsi" w:hAnsiTheme="majorHAnsi"/>
        </w:rPr>
        <w:t>. W</w:t>
      </w:r>
      <w:r w:rsidR="00996EE4">
        <w:rPr>
          <w:rFonts w:asciiTheme="majorHAnsi" w:hAnsiTheme="majorHAnsi"/>
        </w:rPr>
        <w:t>e should also exercise great caution before venting our frustrations (and we recognize the</w:t>
      </w:r>
      <w:r w:rsidR="007B2760">
        <w:rPr>
          <w:rFonts w:asciiTheme="majorHAnsi" w:hAnsiTheme="majorHAnsi"/>
        </w:rPr>
        <w:t>y a</w:t>
      </w:r>
      <w:r w:rsidR="00996EE4">
        <w:rPr>
          <w:rFonts w:asciiTheme="majorHAnsi" w:hAnsiTheme="majorHAnsi"/>
        </w:rPr>
        <w:t xml:space="preserve">re often legitimate.) </w:t>
      </w:r>
      <w:r w:rsidR="00996EE4" w:rsidRPr="00996EE4">
        <w:rPr>
          <w:rFonts w:asciiTheme="majorHAnsi" w:hAnsiTheme="majorHAnsi"/>
        </w:rPr>
        <w:sym w:font="Wingdings" w:char="F04A"/>
      </w:r>
      <w:r w:rsidR="00996EE4">
        <w:rPr>
          <w:rFonts w:asciiTheme="majorHAnsi" w:hAnsiTheme="majorHAnsi"/>
        </w:rPr>
        <w:t xml:space="preserve">  That said, t</w:t>
      </w:r>
      <w:r>
        <w:rPr>
          <w:rFonts w:asciiTheme="majorHAnsi" w:hAnsiTheme="majorHAnsi"/>
        </w:rPr>
        <w:t>he purpose of our gathering is to edify, learn together, grow together</w:t>
      </w:r>
      <w:r w:rsidR="007B2760">
        <w:rPr>
          <w:rFonts w:asciiTheme="majorHAnsi" w:hAnsiTheme="majorHAnsi"/>
        </w:rPr>
        <w:t>,</w:t>
      </w:r>
      <w:r>
        <w:rPr>
          <w:rFonts w:asciiTheme="majorHAnsi" w:hAnsiTheme="majorHAnsi"/>
        </w:rPr>
        <w:t xml:space="preserve"> and continue to demonstrate unity and respect</w:t>
      </w:r>
      <w:r w:rsidR="00A87DA3">
        <w:rPr>
          <w:rFonts w:asciiTheme="majorHAnsi" w:hAnsiTheme="majorHAnsi"/>
        </w:rPr>
        <w:t xml:space="preserve">. </w:t>
      </w:r>
      <w:r w:rsidR="007B2760">
        <w:rPr>
          <w:rFonts w:asciiTheme="majorHAnsi" w:hAnsiTheme="majorHAnsi"/>
        </w:rPr>
        <w:t>Let’s</w:t>
      </w:r>
      <w:r w:rsidR="00A87DA3">
        <w:rPr>
          <w:rFonts w:asciiTheme="majorHAnsi" w:hAnsiTheme="majorHAnsi"/>
        </w:rPr>
        <w:t xml:space="preserve"> </w:t>
      </w:r>
      <w:r w:rsidR="007B2760">
        <w:rPr>
          <w:rFonts w:asciiTheme="majorHAnsi" w:hAnsiTheme="majorHAnsi"/>
        </w:rPr>
        <w:t>prioritize</w:t>
      </w:r>
      <w:r>
        <w:rPr>
          <w:rFonts w:asciiTheme="majorHAnsi" w:hAnsiTheme="majorHAnsi"/>
        </w:rPr>
        <w:t xml:space="preserve"> listening and leaning into the virtues found in community, especially </w:t>
      </w:r>
      <w:r w:rsidR="007B2760">
        <w:rPr>
          <w:rFonts w:asciiTheme="majorHAnsi" w:hAnsiTheme="majorHAnsi"/>
        </w:rPr>
        <w:t>when we see things differently.</w:t>
      </w:r>
    </w:p>
    <w:p w:rsidR="00A321B9" w:rsidRDefault="00A321B9" w:rsidP="000346E7">
      <w:pPr>
        <w:rPr>
          <w:rFonts w:asciiTheme="majorHAnsi" w:hAnsiTheme="majorHAnsi"/>
        </w:rPr>
      </w:pPr>
    </w:p>
    <w:p w:rsidR="00DF09EB" w:rsidRPr="007B2760" w:rsidRDefault="00B87BC8" w:rsidP="000346E7">
      <w:pPr>
        <w:rPr>
          <w:rFonts w:asciiTheme="majorHAnsi" w:hAnsiTheme="majorHAnsi"/>
        </w:rPr>
      </w:pPr>
      <w:r w:rsidRPr="007B2760">
        <w:rPr>
          <w:rFonts w:asciiTheme="majorHAnsi" w:hAnsiTheme="majorHAnsi"/>
        </w:rPr>
        <w:t xml:space="preserve">Which bring us to today’s central idea: </w:t>
      </w:r>
      <w:r w:rsidR="00A321B9" w:rsidRPr="007B2760">
        <w:rPr>
          <w:rFonts w:asciiTheme="majorHAnsi" w:hAnsiTheme="majorHAnsi"/>
          <w:b/>
        </w:rPr>
        <w:t>Christ-followers can ultimately agree that</w:t>
      </w:r>
      <w:r w:rsidR="007B2760" w:rsidRPr="007B2760">
        <w:rPr>
          <w:rFonts w:asciiTheme="majorHAnsi" w:hAnsiTheme="majorHAnsi"/>
          <w:b/>
        </w:rPr>
        <w:t>,</w:t>
      </w:r>
      <w:r w:rsidR="00A321B9" w:rsidRPr="007B2760">
        <w:rPr>
          <w:rFonts w:asciiTheme="majorHAnsi" w:hAnsiTheme="majorHAnsi"/>
          <w:b/>
        </w:rPr>
        <w:t xml:space="preserve"> regardless of what happens </w:t>
      </w:r>
      <w:proofErr w:type="gramStart"/>
      <w:r w:rsidR="00A321B9" w:rsidRPr="007B2760">
        <w:rPr>
          <w:rFonts w:asciiTheme="majorHAnsi" w:hAnsiTheme="majorHAnsi"/>
          <w:b/>
        </w:rPr>
        <w:t>as a result of</w:t>
      </w:r>
      <w:proofErr w:type="gramEnd"/>
      <w:r w:rsidR="00A321B9" w:rsidRPr="007B2760">
        <w:rPr>
          <w:rFonts w:asciiTheme="majorHAnsi" w:hAnsiTheme="majorHAnsi"/>
          <w:b/>
        </w:rPr>
        <w:t xml:space="preserve"> our election, God is</w:t>
      </w:r>
      <w:r w:rsidRPr="007B2760">
        <w:rPr>
          <w:rFonts w:asciiTheme="majorHAnsi" w:hAnsiTheme="majorHAnsi"/>
          <w:b/>
        </w:rPr>
        <w:t xml:space="preserve"> still the supreme ruler of all, our citizenship is in heaven</w:t>
      </w:r>
      <w:r w:rsidR="007B2760" w:rsidRPr="007B2760">
        <w:rPr>
          <w:rFonts w:asciiTheme="majorHAnsi" w:hAnsiTheme="majorHAnsi"/>
          <w:b/>
        </w:rPr>
        <w:t>,</w:t>
      </w:r>
      <w:r w:rsidRPr="007B2760">
        <w:rPr>
          <w:rFonts w:asciiTheme="majorHAnsi" w:hAnsiTheme="majorHAnsi"/>
          <w:b/>
        </w:rPr>
        <w:t xml:space="preserve"> </w:t>
      </w:r>
      <w:r w:rsidR="00A321B9" w:rsidRPr="007B2760">
        <w:rPr>
          <w:rFonts w:asciiTheme="majorHAnsi" w:hAnsiTheme="majorHAnsi"/>
          <w:b/>
        </w:rPr>
        <w:t>and we as Christians have a calling to live as the light of the world</w:t>
      </w:r>
      <w:r w:rsidRPr="007B2760">
        <w:rPr>
          <w:rFonts w:asciiTheme="majorHAnsi" w:hAnsiTheme="majorHAnsi"/>
          <w:b/>
        </w:rPr>
        <w:t xml:space="preserve"> as we trust in Jesus. </w:t>
      </w:r>
    </w:p>
    <w:p w:rsidR="007C2912" w:rsidRPr="007B2760" w:rsidRDefault="007C2912" w:rsidP="000346E7">
      <w:pPr>
        <w:rPr>
          <w:rFonts w:asciiTheme="majorHAnsi" w:hAnsiTheme="majorHAnsi"/>
        </w:rPr>
      </w:pPr>
    </w:p>
    <w:p w:rsidR="000346E7" w:rsidRPr="007B2760" w:rsidRDefault="00B87BC8" w:rsidP="000346E7">
      <w:pPr>
        <w:widowControl w:val="0"/>
        <w:autoSpaceDE w:val="0"/>
        <w:autoSpaceDN w:val="0"/>
        <w:adjustRightInd w:val="0"/>
        <w:rPr>
          <w:rFonts w:asciiTheme="majorHAnsi" w:hAnsiTheme="majorHAnsi"/>
          <w:b/>
          <w:lang w:eastAsia="ja-JP"/>
        </w:rPr>
      </w:pPr>
      <w:r w:rsidRPr="007B2760">
        <w:rPr>
          <w:rFonts w:asciiTheme="majorHAnsi" w:hAnsiTheme="majorHAnsi"/>
          <w:b/>
          <w:lang w:eastAsia="ja-JP"/>
        </w:rPr>
        <w:t>Philippians 3:20-4:1</w:t>
      </w:r>
    </w:p>
    <w:p w:rsidR="00B87BC8" w:rsidRPr="007B2760" w:rsidRDefault="00B87BC8" w:rsidP="000346E7">
      <w:pPr>
        <w:widowControl w:val="0"/>
        <w:autoSpaceDE w:val="0"/>
        <w:autoSpaceDN w:val="0"/>
        <w:adjustRightInd w:val="0"/>
        <w:rPr>
          <w:rFonts w:asciiTheme="majorHAnsi" w:hAnsiTheme="majorHAnsi"/>
          <w:b/>
          <w:lang w:eastAsia="ja-JP"/>
        </w:rPr>
      </w:pPr>
    </w:p>
    <w:p w:rsidR="00B87BC8" w:rsidRDefault="00B87BC8" w:rsidP="000346E7">
      <w:pPr>
        <w:widowControl w:val="0"/>
        <w:autoSpaceDE w:val="0"/>
        <w:autoSpaceDN w:val="0"/>
        <w:adjustRightInd w:val="0"/>
        <w:rPr>
          <w:rFonts w:asciiTheme="majorHAnsi" w:hAnsiTheme="majorHAnsi"/>
          <w:b/>
          <w:lang w:eastAsia="ja-JP"/>
        </w:rPr>
      </w:pPr>
      <w:r w:rsidRPr="007B2760">
        <w:rPr>
          <w:rFonts w:asciiTheme="majorHAnsi" w:hAnsiTheme="majorHAnsi"/>
          <w:vertAlign w:val="superscript"/>
          <w:lang w:eastAsia="ja-JP"/>
        </w:rPr>
        <w:t>20</w:t>
      </w:r>
      <w:r w:rsidRPr="007B2760">
        <w:rPr>
          <w:rFonts w:asciiTheme="majorHAnsi" w:hAnsiTheme="majorHAnsi"/>
          <w:lang w:eastAsia="ja-JP"/>
        </w:rPr>
        <w:t xml:space="preserve"> But our citizenship is in heaven. And we eagerly await a Savior from there, the Lord Jesus Christ, </w:t>
      </w:r>
      <w:r w:rsidRPr="007B2760">
        <w:rPr>
          <w:rFonts w:asciiTheme="majorHAnsi" w:hAnsiTheme="majorHAnsi"/>
          <w:bCs/>
          <w:vertAlign w:val="superscript"/>
          <w:lang w:eastAsia="ja-JP"/>
        </w:rPr>
        <w:t>21</w:t>
      </w:r>
      <w:r w:rsidRPr="007B2760">
        <w:rPr>
          <w:rFonts w:asciiTheme="majorHAnsi" w:hAnsiTheme="majorHAnsi"/>
          <w:bCs/>
          <w:lang w:eastAsia="ja-JP"/>
        </w:rPr>
        <w:t> </w:t>
      </w:r>
      <w:r w:rsidRPr="007B2760">
        <w:rPr>
          <w:rFonts w:asciiTheme="majorHAnsi" w:hAnsiTheme="majorHAnsi"/>
          <w:lang w:eastAsia="ja-JP"/>
        </w:rPr>
        <w:t xml:space="preserve">who, by the power that enables him to bring everything under his control, will transform our lowly bodies so that they will be like his glorious body. </w:t>
      </w:r>
      <w:r w:rsidRPr="007B2760">
        <w:rPr>
          <w:rFonts w:asciiTheme="majorHAnsi" w:hAnsiTheme="majorHAnsi"/>
          <w:vertAlign w:val="superscript"/>
          <w:lang w:eastAsia="ja-JP"/>
        </w:rPr>
        <w:t>1</w:t>
      </w:r>
      <w:r w:rsidRPr="007B2760">
        <w:rPr>
          <w:rFonts w:ascii="Arial" w:eastAsiaTheme="minorEastAsia" w:hAnsi="Arial" w:cs="Arial"/>
          <w:b/>
          <w:bCs/>
          <w:lang w:eastAsia="ja-JP"/>
        </w:rPr>
        <w:t xml:space="preserve"> </w:t>
      </w:r>
      <w:r w:rsidRPr="007B2760">
        <w:rPr>
          <w:rFonts w:asciiTheme="majorHAnsi" w:hAnsiTheme="majorHAnsi"/>
          <w:lang w:eastAsia="ja-JP"/>
        </w:rPr>
        <w:t>Therefore, my</w:t>
      </w:r>
      <w:r w:rsidRPr="00B87BC8">
        <w:rPr>
          <w:rFonts w:asciiTheme="majorHAnsi" w:hAnsiTheme="majorHAnsi"/>
          <w:lang w:eastAsia="ja-JP"/>
        </w:rPr>
        <w:t xml:space="preserve"> brothers and sisters, you whom I love and long for, my joy and crown, stand firm in the Lord in this way, dear friends!</w:t>
      </w:r>
    </w:p>
    <w:p w:rsidR="002E0072" w:rsidRDefault="002E0072" w:rsidP="002E0072">
      <w:pPr>
        <w:widowControl w:val="0"/>
        <w:pBdr>
          <w:bottom w:val="single" w:sz="6" w:space="1" w:color="auto"/>
        </w:pBdr>
        <w:autoSpaceDE w:val="0"/>
        <w:autoSpaceDN w:val="0"/>
        <w:adjustRightInd w:val="0"/>
        <w:rPr>
          <w:rFonts w:asciiTheme="majorHAnsi" w:hAnsiTheme="majorHAnsi"/>
          <w:bCs/>
          <w:lang w:eastAsia="ja-JP"/>
        </w:rPr>
      </w:pPr>
    </w:p>
    <w:p w:rsidR="002E0072" w:rsidRPr="002E0072" w:rsidRDefault="002E0072" w:rsidP="002E0072">
      <w:pPr>
        <w:widowControl w:val="0"/>
        <w:autoSpaceDE w:val="0"/>
        <w:autoSpaceDN w:val="0"/>
        <w:adjustRightInd w:val="0"/>
        <w:rPr>
          <w:rFonts w:asciiTheme="majorHAnsi" w:hAnsiTheme="majorHAnsi"/>
          <w:lang w:eastAsia="ja-JP"/>
        </w:rPr>
      </w:pPr>
    </w:p>
    <w:p w:rsidR="0060199B" w:rsidRPr="00DF09EB" w:rsidRDefault="000346E7" w:rsidP="00DF09EB">
      <w:pPr>
        <w:widowControl w:val="0"/>
        <w:autoSpaceDE w:val="0"/>
        <w:autoSpaceDN w:val="0"/>
        <w:adjustRightInd w:val="0"/>
        <w:rPr>
          <w:rFonts w:asciiTheme="majorHAnsi" w:hAnsiTheme="majorHAnsi"/>
          <w:bCs/>
          <w:lang w:eastAsia="ja-JP"/>
        </w:rPr>
      </w:pPr>
      <w:r w:rsidRPr="00F81B4D">
        <w:rPr>
          <w:rFonts w:asciiTheme="majorHAnsi" w:hAnsiTheme="majorHAnsi"/>
          <w:b/>
          <w:bCs/>
          <w:lang w:eastAsia="ja-JP"/>
        </w:rPr>
        <w:t>O –</w:t>
      </w:r>
      <w:r w:rsidR="00DF09EB">
        <w:rPr>
          <w:rFonts w:asciiTheme="majorHAnsi" w:hAnsiTheme="majorHAnsi"/>
          <w:bCs/>
          <w:lang w:eastAsia="ja-JP"/>
        </w:rPr>
        <w:t xml:space="preserve"> </w:t>
      </w:r>
      <w:r w:rsidR="008E6C7A">
        <w:rPr>
          <w:rFonts w:asciiTheme="majorHAnsi" w:hAnsiTheme="majorHAnsi"/>
          <w:bCs/>
          <w:lang w:eastAsia="ja-JP"/>
        </w:rPr>
        <w:t xml:space="preserve"> </w:t>
      </w:r>
      <w:r w:rsidR="00D53B63">
        <w:rPr>
          <w:rFonts w:asciiTheme="majorHAnsi" w:hAnsiTheme="majorHAnsi"/>
          <w:bCs/>
          <w:lang w:eastAsia="ja-JP"/>
        </w:rPr>
        <w:t xml:space="preserve">What do you find most encouraging in these three verses? </w:t>
      </w:r>
    </w:p>
    <w:p w:rsidR="000346E7" w:rsidRPr="00F81B4D" w:rsidRDefault="000346E7" w:rsidP="000346E7">
      <w:pPr>
        <w:widowControl w:val="0"/>
        <w:autoSpaceDE w:val="0"/>
        <w:autoSpaceDN w:val="0"/>
        <w:adjustRightInd w:val="0"/>
        <w:rPr>
          <w:rFonts w:asciiTheme="majorHAnsi" w:hAnsiTheme="majorHAnsi"/>
          <w:lang w:eastAsia="ja-JP"/>
        </w:rPr>
      </w:pPr>
    </w:p>
    <w:p w:rsidR="00B87BC8" w:rsidRDefault="000346E7" w:rsidP="00B87BC8">
      <w:pPr>
        <w:widowControl w:val="0"/>
        <w:autoSpaceDE w:val="0"/>
        <w:autoSpaceDN w:val="0"/>
        <w:adjustRightInd w:val="0"/>
        <w:ind w:left="720"/>
        <w:rPr>
          <w:rFonts w:asciiTheme="majorHAnsi" w:hAnsiTheme="majorHAnsi"/>
          <w:lang w:eastAsia="ja-JP"/>
        </w:rPr>
      </w:pPr>
      <w:r w:rsidRPr="00F81B4D">
        <w:rPr>
          <w:rFonts w:asciiTheme="majorHAnsi" w:hAnsiTheme="majorHAnsi"/>
          <w:b/>
          <w:lang w:eastAsia="ja-JP"/>
        </w:rPr>
        <w:t>I –</w:t>
      </w:r>
      <w:r w:rsidR="000C082C">
        <w:rPr>
          <w:rFonts w:asciiTheme="majorHAnsi" w:hAnsiTheme="majorHAnsi"/>
          <w:b/>
          <w:lang w:eastAsia="ja-JP"/>
        </w:rPr>
        <w:t xml:space="preserve"> </w:t>
      </w:r>
      <w:r w:rsidR="000C082C">
        <w:rPr>
          <w:rFonts w:asciiTheme="majorHAnsi" w:hAnsiTheme="majorHAnsi"/>
          <w:lang w:eastAsia="ja-JP"/>
        </w:rPr>
        <w:t>Biblical scholar N.T. Wright tells us that in order to understand this passage, we need to understand the dynamics of the city of Philippi. It was a Roman co</w:t>
      </w:r>
      <w:r w:rsidR="00996EE4">
        <w:rPr>
          <w:rFonts w:asciiTheme="majorHAnsi" w:hAnsiTheme="majorHAnsi"/>
          <w:lang w:eastAsia="ja-JP"/>
        </w:rPr>
        <w:t>lony city whose population was marked</w:t>
      </w:r>
      <w:r w:rsidR="000C082C">
        <w:rPr>
          <w:rFonts w:asciiTheme="majorHAnsi" w:hAnsiTheme="majorHAnsi"/>
          <w:lang w:eastAsia="ja-JP"/>
        </w:rPr>
        <w:t xml:space="preserve"> by old war soldiers </w:t>
      </w:r>
      <w:r w:rsidR="00710AFC">
        <w:rPr>
          <w:rFonts w:asciiTheme="majorHAnsi" w:hAnsiTheme="majorHAnsi"/>
          <w:lang w:eastAsia="ja-JP"/>
        </w:rPr>
        <w:t>whom</w:t>
      </w:r>
      <w:r w:rsidR="000C082C">
        <w:rPr>
          <w:rFonts w:asciiTheme="majorHAnsi" w:hAnsiTheme="majorHAnsi"/>
          <w:lang w:eastAsia="ja-JP"/>
        </w:rPr>
        <w:t xml:space="preserve"> Rome did not want to return to their peaceful city. </w:t>
      </w:r>
      <w:proofErr w:type="gramStart"/>
      <w:r w:rsidR="000C082C">
        <w:rPr>
          <w:rFonts w:asciiTheme="majorHAnsi" w:hAnsiTheme="majorHAnsi"/>
          <w:lang w:eastAsia="ja-JP"/>
        </w:rPr>
        <w:t>So</w:t>
      </w:r>
      <w:proofErr w:type="gramEnd"/>
      <w:r w:rsidR="000C082C">
        <w:rPr>
          <w:rFonts w:asciiTheme="majorHAnsi" w:hAnsiTheme="majorHAnsi"/>
          <w:lang w:eastAsia="ja-JP"/>
        </w:rPr>
        <w:t xml:space="preserve"> the</w:t>
      </w:r>
      <w:r w:rsidR="00710AFC">
        <w:rPr>
          <w:rFonts w:asciiTheme="majorHAnsi" w:hAnsiTheme="majorHAnsi"/>
          <w:lang w:eastAsia="ja-JP"/>
        </w:rPr>
        <w:t xml:space="preserve"> soldiers were</w:t>
      </w:r>
      <w:r w:rsidR="000C082C">
        <w:rPr>
          <w:rFonts w:asciiTheme="majorHAnsi" w:hAnsiTheme="majorHAnsi"/>
          <w:lang w:eastAsia="ja-JP"/>
        </w:rPr>
        <w:t xml:space="preserve"> “rewarded” with free land and continued the Roman way of life. More from Wright:</w:t>
      </w:r>
    </w:p>
    <w:p w:rsidR="00066CB3" w:rsidRDefault="00066CB3" w:rsidP="00B87BC8">
      <w:pPr>
        <w:widowControl w:val="0"/>
        <w:autoSpaceDE w:val="0"/>
        <w:autoSpaceDN w:val="0"/>
        <w:adjustRightInd w:val="0"/>
        <w:ind w:left="720"/>
        <w:rPr>
          <w:rFonts w:asciiTheme="majorHAnsi" w:hAnsiTheme="majorHAnsi"/>
          <w:lang w:eastAsia="ja-JP"/>
        </w:rPr>
      </w:pPr>
    </w:p>
    <w:p w:rsidR="000C082C" w:rsidRDefault="000C082C" w:rsidP="00B87BC8">
      <w:pPr>
        <w:widowControl w:val="0"/>
        <w:autoSpaceDE w:val="0"/>
        <w:autoSpaceDN w:val="0"/>
        <w:adjustRightInd w:val="0"/>
        <w:ind w:left="720"/>
        <w:rPr>
          <w:rFonts w:ascii="Calibri" w:eastAsiaTheme="minorEastAsia" w:hAnsi="Calibri"/>
          <w:lang w:eastAsia="ja-JP"/>
        </w:rPr>
      </w:pPr>
      <w:r w:rsidRPr="000C082C">
        <w:rPr>
          <w:rFonts w:ascii="Calibri" w:eastAsiaTheme="minorEastAsia" w:hAnsi="Calibri"/>
          <w:lang w:eastAsia="ja-JP"/>
        </w:rPr>
        <w:lastRenderedPageBreak/>
        <w:t>“Philippi was on a main road which ran west to the narrowest part of the Adriatic Sea, where you could sail easily across to Italy and travel on to Rome. Close contact could be maintained with the mother city. The Philippian colonists were proud of being Romans, and would do their best to order their civic life so that it matched the way things were done in Rome. The most recent innovation down that line was, of course, the establishment of the imperial cult: Caesar, the emperor</w:t>
      </w:r>
      <w:r>
        <w:rPr>
          <w:rFonts w:ascii="Calibri" w:eastAsiaTheme="minorEastAsia" w:hAnsi="Calibri"/>
          <w:lang w:eastAsia="ja-JP"/>
        </w:rPr>
        <w:t>, was to be worshipped as savio</w:t>
      </w:r>
      <w:r w:rsidRPr="000C082C">
        <w:rPr>
          <w:rFonts w:ascii="Calibri" w:eastAsiaTheme="minorEastAsia" w:hAnsi="Calibri"/>
          <w:lang w:eastAsia="ja-JP"/>
        </w:rPr>
        <w:t>r and Lord</w:t>
      </w:r>
      <w:r w:rsidR="00066CB3">
        <w:rPr>
          <w:rFonts w:ascii="Calibri" w:eastAsiaTheme="minorEastAsia" w:hAnsi="Calibri"/>
          <w:lang w:eastAsia="ja-JP"/>
        </w:rPr>
        <w:t>.”</w:t>
      </w:r>
      <w:r w:rsidRPr="000C082C">
        <w:rPr>
          <w:rFonts w:ascii="Calibri" w:eastAsiaTheme="minorEastAsia" w:hAnsi="Calibri"/>
          <w:vertAlign w:val="superscript"/>
          <w:lang w:eastAsia="ja-JP"/>
        </w:rPr>
        <w:footnoteReference w:id="1"/>
      </w:r>
    </w:p>
    <w:p w:rsidR="000C082C" w:rsidRDefault="000C082C" w:rsidP="00B87BC8">
      <w:pPr>
        <w:widowControl w:val="0"/>
        <w:autoSpaceDE w:val="0"/>
        <w:autoSpaceDN w:val="0"/>
        <w:adjustRightInd w:val="0"/>
        <w:ind w:left="720"/>
        <w:rPr>
          <w:rFonts w:ascii="Calibri" w:eastAsiaTheme="minorEastAsia" w:hAnsi="Calibri"/>
          <w:lang w:eastAsia="ja-JP"/>
        </w:rPr>
      </w:pPr>
    </w:p>
    <w:p w:rsidR="000C082C" w:rsidRPr="000C082C" w:rsidRDefault="000C082C" w:rsidP="00B87BC8">
      <w:pPr>
        <w:widowControl w:val="0"/>
        <w:autoSpaceDE w:val="0"/>
        <w:autoSpaceDN w:val="0"/>
        <w:adjustRightInd w:val="0"/>
        <w:ind w:left="720"/>
        <w:rPr>
          <w:rFonts w:ascii="Calibri" w:hAnsi="Calibri"/>
          <w:i/>
          <w:lang w:eastAsia="ja-JP"/>
        </w:rPr>
      </w:pPr>
      <w:r>
        <w:rPr>
          <w:rFonts w:ascii="Calibri" w:eastAsiaTheme="minorEastAsia" w:hAnsi="Calibri"/>
          <w:lang w:eastAsia="ja-JP"/>
        </w:rPr>
        <w:t>So, how does this add meaning to the text when Paul tells the Christians of Philippi that their “citizenship is in heaven?”</w:t>
      </w:r>
    </w:p>
    <w:p w:rsidR="0060199B" w:rsidRPr="000C082C" w:rsidRDefault="000C082C" w:rsidP="00B87BC8">
      <w:pPr>
        <w:widowControl w:val="0"/>
        <w:autoSpaceDE w:val="0"/>
        <w:autoSpaceDN w:val="0"/>
        <w:adjustRightInd w:val="0"/>
        <w:ind w:left="720"/>
        <w:rPr>
          <w:rFonts w:asciiTheme="majorHAnsi" w:hAnsiTheme="majorHAnsi"/>
          <w:i/>
          <w:lang w:eastAsia="ja-JP"/>
        </w:rPr>
      </w:pPr>
      <w:r w:rsidRPr="000C082C">
        <w:rPr>
          <w:rFonts w:asciiTheme="majorHAnsi" w:hAnsiTheme="majorHAnsi"/>
          <w:i/>
          <w:lang w:eastAsia="ja-JP"/>
        </w:rPr>
        <w:t xml:space="preserve">(The purpose of the colonist was to bring the mother city’s culture to the new colony. Paul is saying now that you are a citizen of heaven, </w:t>
      </w:r>
      <w:r w:rsidR="00066CB3">
        <w:rPr>
          <w:rFonts w:asciiTheme="majorHAnsi" w:hAnsiTheme="majorHAnsi"/>
          <w:i/>
          <w:lang w:eastAsia="ja-JP"/>
        </w:rPr>
        <w:t xml:space="preserve">so </w:t>
      </w:r>
      <w:r w:rsidRPr="000C082C">
        <w:rPr>
          <w:rFonts w:asciiTheme="majorHAnsi" w:hAnsiTheme="majorHAnsi"/>
          <w:i/>
          <w:lang w:eastAsia="ja-JP"/>
        </w:rPr>
        <w:t>bring the culture of God’s heaven to Philippi.</w:t>
      </w:r>
      <w:r w:rsidR="00996EE4">
        <w:rPr>
          <w:rFonts w:asciiTheme="majorHAnsi" w:hAnsiTheme="majorHAnsi"/>
          <w:i/>
          <w:lang w:eastAsia="ja-JP"/>
        </w:rPr>
        <w:t xml:space="preserve"> This citizenship would create a culture clash between the Roman citizens and hence open the door for persecution against the Christians.</w:t>
      </w:r>
      <w:r w:rsidRPr="000C082C">
        <w:rPr>
          <w:rFonts w:asciiTheme="majorHAnsi" w:hAnsiTheme="majorHAnsi"/>
          <w:i/>
          <w:lang w:eastAsia="ja-JP"/>
        </w:rPr>
        <w:t>)</w:t>
      </w:r>
    </w:p>
    <w:p w:rsidR="00B87BC8" w:rsidRDefault="00B87BC8" w:rsidP="00B87BC8">
      <w:pPr>
        <w:widowControl w:val="0"/>
        <w:autoSpaceDE w:val="0"/>
        <w:autoSpaceDN w:val="0"/>
        <w:adjustRightInd w:val="0"/>
        <w:ind w:left="720"/>
        <w:rPr>
          <w:rFonts w:asciiTheme="majorHAnsi" w:hAnsiTheme="majorHAnsi"/>
          <w:i/>
          <w:lang w:eastAsia="ja-JP"/>
        </w:rPr>
      </w:pPr>
    </w:p>
    <w:p w:rsidR="002B0D53" w:rsidRPr="002B0D53" w:rsidRDefault="002B0D53" w:rsidP="00066CB3">
      <w:pPr>
        <w:widowControl w:val="0"/>
        <w:autoSpaceDE w:val="0"/>
        <w:autoSpaceDN w:val="0"/>
        <w:adjustRightInd w:val="0"/>
        <w:ind w:left="1440"/>
        <w:rPr>
          <w:rFonts w:asciiTheme="majorHAnsi" w:hAnsiTheme="majorHAnsi"/>
          <w:i/>
          <w:lang w:eastAsia="ja-JP"/>
        </w:rPr>
      </w:pPr>
      <w:r w:rsidRPr="00066CB3">
        <w:rPr>
          <w:rFonts w:asciiTheme="majorHAnsi" w:hAnsiTheme="majorHAnsi"/>
          <w:b/>
          <w:lang w:eastAsia="ja-JP"/>
        </w:rPr>
        <w:t xml:space="preserve">A – </w:t>
      </w:r>
      <w:r w:rsidRPr="00D70BFD">
        <w:rPr>
          <w:rFonts w:asciiTheme="majorHAnsi" w:hAnsiTheme="majorHAnsi"/>
          <w:lang w:eastAsia="ja-JP"/>
        </w:rPr>
        <w:t>One of Pastor Bryan’s 2x4’s for his “framework” was that “</w:t>
      </w:r>
      <w:r w:rsidRPr="00D70BFD">
        <w:rPr>
          <w:rFonts w:asciiTheme="majorHAnsi" w:hAnsiTheme="majorHAnsi"/>
          <w:b/>
          <w:lang w:eastAsia="ja-JP"/>
        </w:rPr>
        <w:t xml:space="preserve">No party or platform fully embodies the vision and values of the Kingdom.” </w:t>
      </w:r>
      <w:r w:rsidRPr="00D70BFD">
        <w:rPr>
          <w:rFonts w:asciiTheme="majorHAnsi" w:hAnsiTheme="majorHAnsi"/>
          <w:lang w:eastAsia="ja-JP"/>
        </w:rPr>
        <w:t>How does seeing ourselves as citizens (or colonists) of heaven inform our earthly, national citizenship</w:t>
      </w:r>
      <w:r w:rsidR="00066CB3">
        <w:rPr>
          <w:rFonts w:asciiTheme="majorHAnsi" w:hAnsiTheme="majorHAnsi"/>
          <w:lang w:eastAsia="ja-JP"/>
        </w:rPr>
        <w:t>? H</w:t>
      </w:r>
      <w:r w:rsidRPr="00D70BFD">
        <w:rPr>
          <w:rFonts w:asciiTheme="majorHAnsi" w:hAnsiTheme="majorHAnsi"/>
          <w:lang w:eastAsia="ja-JP"/>
        </w:rPr>
        <w:t xml:space="preserve">ow does this help us </w:t>
      </w:r>
      <w:r w:rsidR="00066CB3">
        <w:rPr>
          <w:rFonts w:asciiTheme="majorHAnsi" w:hAnsiTheme="majorHAnsi"/>
          <w:lang w:eastAsia="ja-JP"/>
        </w:rPr>
        <w:t xml:space="preserve">to </w:t>
      </w:r>
      <w:r w:rsidRPr="00D70BFD">
        <w:rPr>
          <w:rFonts w:asciiTheme="majorHAnsi" w:hAnsiTheme="majorHAnsi"/>
          <w:lang w:eastAsia="ja-JP"/>
        </w:rPr>
        <w:t>be faithful stewards of our greater citizenship?</w:t>
      </w:r>
    </w:p>
    <w:p w:rsidR="002B0D53" w:rsidRPr="002B0D53" w:rsidRDefault="002B0D53" w:rsidP="00066CB3">
      <w:pPr>
        <w:widowControl w:val="0"/>
        <w:autoSpaceDE w:val="0"/>
        <w:autoSpaceDN w:val="0"/>
        <w:adjustRightInd w:val="0"/>
        <w:ind w:left="1440"/>
        <w:rPr>
          <w:rFonts w:asciiTheme="majorHAnsi" w:hAnsiTheme="majorHAnsi"/>
          <w:b/>
          <w:i/>
          <w:lang w:eastAsia="ja-JP"/>
        </w:rPr>
      </w:pPr>
    </w:p>
    <w:p w:rsidR="000C082C" w:rsidRDefault="000C082C" w:rsidP="000C082C">
      <w:pPr>
        <w:widowControl w:val="0"/>
        <w:autoSpaceDE w:val="0"/>
        <w:autoSpaceDN w:val="0"/>
        <w:adjustRightInd w:val="0"/>
        <w:rPr>
          <w:rFonts w:asciiTheme="majorHAnsi" w:hAnsiTheme="majorHAnsi"/>
          <w:i/>
          <w:lang w:eastAsia="ja-JP"/>
        </w:rPr>
      </w:pPr>
      <w:r w:rsidRPr="00D70BFD">
        <w:rPr>
          <w:rFonts w:asciiTheme="majorHAnsi" w:hAnsiTheme="majorHAnsi"/>
          <w:b/>
          <w:lang w:eastAsia="ja-JP"/>
        </w:rPr>
        <w:t>O –</w:t>
      </w:r>
      <w:r>
        <w:rPr>
          <w:rFonts w:asciiTheme="majorHAnsi" w:hAnsiTheme="majorHAnsi"/>
          <w:i/>
          <w:lang w:eastAsia="ja-JP"/>
        </w:rPr>
        <w:t xml:space="preserve"> </w:t>
      </w:r>
      <w:r w:rsidRPr="00D70BFD">
        <w:rPr>
          <w:rFonts w:asciiTheme="majorHAnsi" w:hAnsiTheme="majorHAnsi"/>
          <w:lang w:eastAsia="ja-JP"/>
        </w:rPr>
        <w:t>By what means does Paul expect the citizenship of heaven to come to earth? (Hint verse 21 if needed)</w:t>
      </w:r>
    </w:p>
    <w:p w:rsidR="002B0D53" w:rsidRDefault="002B0D53" w:rsidP="000C082C">
      <w:pPr>
        <w:widowControl w:val="0"/>
        <w:autoSpaceDE w:val="0"/>
        <w:autoSpaceDN w:val="0"/>
        <w:adjustRightInd w:val="0"/>
        <w:rPr>
          <w:rFonts w:asciiTheme="majorHAnsi" w:hAnsiTheme="majorHAnsi"/>
          <w:i/>
          <w:lang w:eastAsia="ja-JP"/>
        </w:rPr>
      </w:pPr>
    </w:p>
    <w:p w:rsidR="002B0D53" w:rsidRPr="00D70BFD" w:rsidRDefault="002B0D53" w:rsidP="00D70BFD">
      <w:pPr>
        <w:widowControl w:val="0"/>
        <w:autoSpaceDE w:val="0"/>
        <w:autoSpaceDN w:val="0"/>
        <w:adjustRightInd w:val="0"/>
        <w:ind w:left="720"/>
        <w:rPr>
          <w:rFonts w:asciiTheme="majorHAnsi" w:hAnsiTheme="majorHAnsi"/>
          <w:lang w:eastAsia="ja-JP"/>
        </w:rPr>
      </w:pPr>
      <w:r w:rsidRPr="00D70BFD">
        <w:rPr>
          <w:rFonts w:asciiTheme="majorHAnsi" w:hAnsiTheme="majorHAnsi"/>
          <w:b/>
          <w:lang w:eastAsia="ja-JP"/>
        </w:rPr>
        <w:t xml:space="preserve">I </w:t>
      </w:r>
      <w:r w:rsidR="00D70BFD" w:rsidRPr="00D70BFD">
        <w:rPr>
          <w:rFonts w:asciiTheme="majorHAnsi" w:hAnsiTheme="majorHAnsi"/>
          <w:b/>
          <w:lang w:eastAsia="ja-JP"/>
        </w:rPr>
        <w:t>–</w:t>
      </w:r>
      <w:r w:rsidR="00D70BFD">
        <w:rPr>
          <w:rFonts w:asciiTheme="majorHAnsi" w:hAnsiTheme="majorHAnsi"/>
          <w:b/>
          <w:i/>
          <w:lang w:eastAsia="ja-JP"/>
        </w:rPr>
        <w:t xml:space="preserve"> </w:t>
      </w:r>
      <w:r w:rsidR="00D70BFD" w:rsidRPr="00D70BFD">
        <w:rPr>
          <w:rFonts w:asciiTheme="majorHAnsi" w:hAnsiTheme="majorHAnsi"/>
          <w:lang w:eastAsia="ja-JP"/>
        </w:rPr>
        <w:t>Why does Paul remind his readers of the resurrection and the promise of a glorified body in verse 2</w:t>
      </w:r>
      <w:r w:rsidR="002439F6">
        <w:rPr>
          <w:rFonts w:asciiTheme="majorHAnsi" w:hAnsiTheme="majorHAnsi"/>
          <w:lang w:eastAsia="ja-JP"/>
        </w:rPr>
        <w:t>1</w:t>
      </w:r>
      <w:r w:rsidR="00D70BFD" w:rsidRPr="00D70BFD">
        <w:rPr>
          <w:rFonts w:asciiTheme="majorHAnsi" w:hAnsiTheme="majorHAnsi"/>
          <w:lang w:eastAsia="ja-JP"/>
        </w:rPr>
        <w:t>?</w:t>
      </w:r>
    </w:p>
    <w:p w:rsidR="00D70BFD" w:rsidRPr="00D70BFD" w:rsidRDefault="00D70BFD" w:rsidP="000C082C">
      <w:pPr>
        <w:widowControl w:val="0"/>
        <w:autoSpaceDE w:val="0"/>
        <w:autoSpaceDN w:val="0"/>
        <w:adjustRightInd w:val="0"/>
        <w:rPr>
          <w:rFonts w:asciiTheme="majorHAnsi" w:hAnsiTheme="majorHAnsi"/>
          <w:i/>
          <w:lang w:eastAsia="ja-JP"/>
        </w:rPr>
      </w:pPr>
    </w:p>
    <w:p w:rsidR="00996EE4" w:rsidRDefault="00386D17" w:rsidP="00996EE4">
      <w:pPr>
        <w:widowControl w:val="0"/>
        <w:autoSpaceDE w:val="0"/>
        <w:autoSpaceDN w:val="0"/>
        <w:adjustRightInd w:val="0"/>
        <w:ind w:left="1440"/>
        <w:rPr>
          <w:rFonts w:asciiTheme="majorHAnsi" w:hAnsiTheme="majorHAnsi"/>
          <w:lang w:eastAsia="ja-JP"/>
        </w:rPr>
      </w:pPr>
      <w:r>
        <w:rPr>
          <w:rFonts w:asciiTheme="majorHAnsi" w:hAnsiTheme="majorHAnsi"/>
          <w:b/>
          <w:lang w:eastAsia="ja-JP"/>
        </w:rPr>
        <w:t>A</w:t>
      </w:r>
      <w:r w:rsidR="000346E7" w:rsidRPr="00F81B4D">
        <w:rPr>
          <w:rFonts w:asciiTheme="majorHAnsi" w:hAnsiTheme="majorHAnsi"/>
          <w:b/>
          <w:lang w:eastAsia="ja-JP"/>
        </w:rPr>
        <w:t xml:space="preserve"> </w:t>
      </w:r>
      <w:r>
        <w:rPr>
          <w:rFonts w:asciiTheme="majorHAnsi" w:hAnsiTheme="majorHAnsi"/>
          <w:b/>
          <w:lang w:eastAsia="ja-JP"/>
        </w:rPr>
        <w:t xml:space="preserve">– </w:t>
      </w:r>
      <w:r w:rsidR="00996EE4">
        <w:rPr>
          <w:rFonts w:asciiTheme="majorHAnsi" w:hAnsiTheme="majorHAnsi"/>
          <w:b/>
          <w:lang w:eastAsia="ja-JP"/>
        </w:rPr>
        <w:t>Two</w:t>
      </w:r>
      <w:r w:rsidR="002439F6">
        <w:rPr>
          <w:rFonts w:asciiTheme="majorHAnsi" w:hAnsiTheme="majorHAnsi"/>
          <w:b/>
          <w:lang w:eastAsia="ja-JP"/>
        </w:rPr>
        <w:t>-</w:t>
      </w:r>
      <w:r w:rsidR="00996EE4">
        <w:rPr>
          <w:rFonts w:asciiTheme="majorHAnsi" w:hAnsiTheme="majorHAnsi"/>
          <w:b/>
          <w:lang w:eastAsia="ja-JP"/>
        </w:rPr>
        <w:t xml:space="preserve">part question: One: </w:t>
      </w:r>
      <w:r w:rsidR="00996EE4">
        <w:rPr>
          <w:rFonts w:asciiTheme="majorHAnsi" w:hAnsiTheme="majorHAnsi"/>
          <w:lang w:eastAsia="ja-JP"/>
        </w:rPr>
        <w:t>Pastor Bryan emphasized the point that “</w:t>
      </w:r>
      <w:r w:rsidR="00996EE4" w:rsidRPr="00996EE4">
        <w:rPr>
          <w:rFonts w:asciiTheme="majorHAnsi" w:hAnsiTheme="majorHAnsi"/>
          <w:lang w:eastAsia="ja-JP"/>
        </w:rPr>
        <w:t>Reasonable Christian minds will differ, and deserve to be respected.</w:t>
      </w:r>
      <w:r w:rsidR="00996EE4">
        <w:rPr>
          <w:rFonts w:asciiTheme="majorHAnsi" w:hAnsiTheme="majorHAnsi"/>
          <w:lang w:eastAsia="ja-JP"/>
        </w:rPr>
        <w:t>” What does that respect look like</w:t>
      </w:r>
      <w:r w:rsidR="002439F6">
        <w:rPr>
          <w:rFonts w:asciiTheme="majorHAnsi" w:hAnsiTheme="majorHAnsi"/>
          <w:lang w:eastAsia="ja-JP"/>
        </w:rPr>
        <w:t xml:space="preserve"> in the coming weeks and years?</w:t>
      </w:r>
    </w:p>
    <w:p w:rsidR="00996EE4" w:rsidRPr="00996EE4" w:rsidRDefault="00996EE4" w:rsidP="00996EE4">
      <w:pPr>
        <w:widowControl w:val="0"/>
        <w:autoSpaceDE w:val="0"/>
        <w:autoSpaceDN w:val="0"/>
        <w:adjustRightInd w:val="0"/>
        <w:ind w:left="1440"/>
        <w:rPr>
          <w:rFonts w:asciiTheme="majorHAnsi" w:hAnsiTheme="majorHAnsi"/>
          <w:lang w:eastAsia="ja-JP"/>
        </w:rPr>
      </w:pPr>
      <w:r w:rsidRPr="00996EE4">
        <w:rPr>
          <w:rFonts w:asciiTheme="majorHAnsi" w:hAnsiTheme="majorHAnsi"/>
          <w:b/>
          <w:lang w:eastAsia="ja-JP"/>
        </w:rPr>
        <w:t>Second part:</w:t>
      </w:r>
      <w:r>
        <w:rPr>
          <w:rFonts w:asciiTheme="majorHAnsi" w:hAnsiTheme="majorHAnsi"/>
          <w:lang w:eastAsia="ja-JP"/>
        </w:rPr>
        <w:t xml:space="preserve"> If we add</w:t>
      </w:r>
      <w:r w:rsidR="002439F6">
        <w:rPr>
          <w:rFonts w:asciiTheme="majorHAnsi" w:hAnsiTheme="majorHAnsi"/>
          <w:lang w:eastAsia="ja-JP"/>
        </w:rPr>
        <w:t>ed</w:t>
      </w:r>
      <w:r>
        <w:rPr>
          <w:rFonts w:asciiTheme="majorHAnsi" w:hAnsiTheme="majorHAnsi"/>
          <w:lang w:eastAsia="ja-JP"/>
        </w:rPr>
        <w:t xml:space="preserve"> Paul’s encouragement of standing firm to the end with the hope of our citizenship and respect for others, how could we inspire the culture around us</w:t>
      </w:r>
      <w:r w:rsidR="002439F6">
        <w:rPr>
          <w:rFonts w:asciiTheme="majorHAnsi" w:hAnsiTheme="majorHAnsi"/>
          <w:lang w:eastAsia="ja-JP"/>
        </w:rPr>
        <w:t>,</w:t>
      </w:r>
      <w:r>
        <w:rPr>
          <w:rFonts w:asciiTheme="majorHAnsi" w:hAnsiTheme="majorHAnsi"/>
          <w:lang w:eastAsia="ja-JP"/>
        </w:rPr>
        <w:t xml:space="preserve"> including our holiday family life, our social media world</w:t>
      </w:r>
      <w:r w:rsidR="002439F6">
        <w:rPr>
          <w:rFonts w:asciiTheme="majorHAnsi" w:hAnsiTheme="majorHAnsi"/>
          <w:lang w:eastAsia="ja-JP"/>
        </w:rPr>
        <w:t>,</w:t>
      </w:r>
      <w:r>
        <w:rPr>
          <w:rFonts w:asciiTheme="majorHAnsi" w:hAnsiTheme="majorHAnsi"/>
          <w:lang w:eastAsia="ja-JP"/>
        </w:rPr>
        <w:t xml:space="preserve"> and </w:t>
      </w:r>
      <w:r w:rsidR="002439F6">
        <w:rPr>
          <w:rFonts w:asciiTheme="majorHAnsi" w:hAnsiTheme="majorHAnsi"/>
          <w:lang w:eastAsia="ja-JP"/>
        </w:rPr>
        <w:t>our</w:t>
      </w:r>
      <w:r>
        <w:rPr>
          <w:rFonts w:asciiTheme="majorHAnsi" w:hAnsiTheme="majorHAnsi"/>
          <w:lang w:eastAsia="ja-JP"/>
        </w:rPr>
        <w:t xml:space="preserve"> </w:t>
      </w:r>
      <w:r w:rsidR="002439F6">
        <w:rPr>
          <w:rFonts w:asciiTheme="majorHAnsi" w:hAnsiTheme="majorHAnsi"/>
          <w:lang w:eastAsia="ja-JP"/>
        </w:rPr>
        <w:t>everyday interactions</w:t>
      </w:r>
      <w:r>
        <w:rPr>
          <w:rFonts w:asciiTheme="majorHAnsi" w:hAnsiTheme="majorHAnsi"/>
          <w:lang w:eastAsia="ja-JP"/>
        </w:rPr>
        <w:t>?</w:t>
      </w:r>
    </w:p>
    <w:p w:rsidR="000346E7" w:rsidRDefault="000346E7" w:rsidP="00386D17">
      <w:pPr>
        <w:widowControl w:val="0"/>
        <w:autoSpaceDE w:val="0"/>
        <w:autoSpaceDN w:val="0"/>
        <w:adjustRightInd w:val="0"/>
        <w:ind w:left="1440"/>
        <w:rPr>
          <w:rFonts w:asciiTheme="majorHAnsi" w:hAnsiTheme="majorHAnsi"/>
          <w:lang w:eastAsia="ja-JP"/>
        </w:rPr>
      </w:pPr>
    </w:p>
    <w:p w:rsidR="002439F6" w:rsidRPr="00386D17" w:rsidRDefault="002439F6" w:rsidP="00386D17">
      <w:pPr>
        <w:widowControl w:val="0"/>
        <w:autoSpaceDE w:val="0"/>
        <w:autoSpaceDN w:val="0"/>
        <w:adjustRightInd w:val="0"/>
        <w:ind w:left="1440"/>
        <w:rPr>
          <w:rFonts w:asciiTheme="majorHAnsi" w:hAnsiTheme="majorHAnsi"/>
          <w:lang w:eastAsia="ja-JP"/>
        </w:rPr>
      </w:pPr>
    </w:p>
    <w:p w:rsidR="000346E7" w:rsidRPr="002E288B" w:rsidRDefault="000346E7" w:rsidP="000346E7">
      <w:pPr>
        <w:widowControl w:val="0"/>
        <w:autoSpaceDE w:val="0"/>
        <w:autoSpaceDN w:val="0"/>
        <w:adjustRightInd w:val="0"/>
        <w:rPr>
          <w:rFonts w:asciiTheme="majorHAnsi" w:hAnsiTheme="majorHAnsi"/>
          <w:lang w:eastAsia="ja-JP"/>
        </w:rPr>
      </w:pPr>
    </w:p>
    <w:p w:rsidR="00F6165D" w:rsidRPr="00F81B4D" w:rsidRDefault="00F6165D" w:rsidP="00F6165D">
      <w:pPr>
        <w:widowControl w:val="0"/>
        <w:autoSpaceDE w:val="0"/>
        <w:autoSpaceDN w:val="0"/>
        <w:adjustRightInd w:val="0"/>
        <w:rPr>
          <w:rFonts w:asciiTheme="majorHAnsi" w:hAnsiTheme="majorHAnsi"/>
          <w:lang w:eastAsia="ja-JP"/>
        </w:rPr>
      </w:pPr>
    </w:p>
    <w:p w:rsidR="000346E7" w:rsidRPr="00F81B4D" w:rsidRDefault="000346E7" w:rsidP="000346E7">
      <w:pPr>
        <w:widowControl w:val="0"/>
        <w:autoSpaceDE w:val="0"/>
        <w:autoSpaceDN w:val="0"/>
        <w:adjustRightInd w:val="0"/>
        <w:rPr>
          <w:rFonts w:asciiTheme="majorHAnsi" w:hAnsiTheme="majorHAnsi"/>
          <w:lang w:eastAsia="ja-JP"/>
        </w:rPr>
      </w:pPr>
    </w:p>
    <w:p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lastRenderedPageBreak/>
        <w:t>Please note that not all these questions are to be asked in a single meeting. Take some time to prayerfully discern what will serve your LC the best. Select and reword the questions that best fit your voice and your Life Community group.</w:t>
      </w:r>
    </w:p>
    <w:p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Complement these questions with “process questions” (what else? what more? what do others think?)</w:t>
      </w:r>
    </w:p>
    <w:p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When you ask questions, give people ample time to think and respond. Wait. Take your time; don’t rush people but encourage participation. Avoid answering your own questions!</w:t>
      </w:r>
    </w:p>
    <w:p w:rsidR="000346E7" w:rsidRPr="00F81B4D" w:rsidRDefault="000346E7" w:rsidP="000346E7">
      <w:pPr>
        <w:numPr>
          <w:ilvl w:val="0"/>
          <w:numId w:val="1"/>
        </w:numPr>
        <w:ind w:left="360"/>
        <w:rPr>
          <w:rFonts w:asciiTheme="majorHAnsi" w:hAnsiTheme="majorHAnsi" w:cs="Helvetica"/>
        </w:rPr>
      </w:pPr>
      <w:r w:rsidRPr="00F81B4D">
        <w:rPr>
          <w:rFonts w:asciiTheme="majorHAnsi" w:hAnsiTheme="majorHAnsi" w:cs="Helvetica"/>
        </w:rPr>
        <w:t>Application: Pace the study to conclude with difference-making application.</w:t>
      </w:r>
    </w:p>
    <w:p w:rsidR="002E0072" w:rsidRPr="00F6165D" w:rsidRDefault="000346E7" w:rsidP="00F6165D">
      <w:pPr>
        <w:numPr>
          <w:ilvl w:val="0"/>
          <w:numId w:val="1"/>
        </w:numPr>
        <w:ind w:left="360"/>
        <w:rPr>
          <w:rFonts w:asciiTheme="majorHAnsi" w:hAnsiTheme="majorHAnsi" w:cs="Helvetica"/>
        </w:rPr>
      </w:pPr>
      <w:r w:rsidRPr="00F81B4D">
        <w:rPr>
          <w:rFonts w:asciiTheme="majorHAnsi" w:hAnsiTheme="majorHAnsi" w:cs="Helvetica"/>
        </w:rPr>
        <w:t>Secondary texts—use other texts sparingly, even if they are relevant. Such texts will push you into “teaching” rather tha</w:t>
      </w:r>
      <w:bookmarkStart w:id="0" w:name="_GoBack"/>
      <w:bookmarkEnd w:id="0"/>
      <w:r w:rsidRPr="00F81B4D">
        <w:rPr>
          <w:rFonts w:asciiTheme="majorHAnsi" w:hAnsiTheme="majorHAnsi" w:cs="Helvetica"/>
        </w:rPr>
        <w:t>n facilitating, causing people to feel distracted or de-powered.</w:t>
      </w:r>
    </w:p>
    <w:sectPr w:rsidR="002E0072" w:rsidRPr="00F6165D" w:rsidSect="002E0072">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12" w:rsidRDefault="00385C12" w:rsidP="000346E7">
      <w:r>
        <w:separator/>
      </w:r>
    </w:p>
  </w:endnote>
  <w:endnote w:type="continuationSeparator" w:id="0">
    <w:p w:rsidR="00385C12" w:rsidRDefault="00385C12"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A3" w:rsidRPr="00314C20" w:rsidRDefault="00A87DA3">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12" w:rsidRDefault="00385C12" w:rsidP="000346E7">
      <w:r>
        <w:separator/>
      </w:r>
    </w:p>
  </w:footnote>
  <w:footnote w:type="continuationSeparator" w:id="0">
    <w:p w:rsidR="00385C12" w:rsidRDefault="00385C12" w:rsidP="000346E7">
      <w:r>
        <w:continuationSeparator/>
      </w:r>
    </w:p>
  </w:footnote>
  <w:footnote w:id="1">
    <w:p w:rsidR="00A87DA3" w:rsidRPr="00066CB3" w:rsidRDefault="00A87DA3" w:rsidP="000C082C">
      <w:pPr>
        <w:rPr>
          <w:rFonts w:asciiTheme="majorHAnsi" w:hAnsiTheme="majorHAnsi" w:cstheme="majorHAnsi"/>
          <w:sz w:val="20"/>
          <w:szCs w:val="20"/>
        </w:rPr>
      </w:pPr>
      <w:r w:rsidRPr="00066CB3">
        <w:rPr>
          <w:rFonts w:asciiTheme="majorHAnsi" w:hAnsiTheme="majorHAnsi" w:cstheme="majorHAnsi"/>
          <w:sz w:val="20"/>
          <w:szCs w:val="20"/>
          <w:vertAlign w:val="superscript"/>
        </w:rPr>
        <w:footnoteRef/>
      </w:r>
      <w:r w:rsidRPr="00066CB3">
        <w:rPr>
          <w:rFonts w:asciiTheme="majorHAnsi" w:hAnsiTheme="majorHAnsi" w:cstheme="majorHAnsi"/>
          <w:sz w:val="20"/>
          <w:szCs w:val="20"/>
        </w:rPr>
        <w:t xml:space="preserve"> Wright, T. (2004). </w:t>
      </w:r>
      <w:r w:rsidRPr="00066CB3">
        <w:rPr>
          <w:rFonts w:asciiTheme="majorHAnsi" w:hAnsiTheme="majorHAnsi" w:cstheme="majorHAnsi"/>
          <w:i/>
          <w:sz w:val="20"/>
          <w:szCs w:val="20"/>
        </w:rPr>
        <w:t>Paul for Everyone: The Prison Letters: Ephesians, Philippians, Colossians, and Philemon</w:t>
      </w:r>
      <w:r w:rsidRPr="00066CB3">
        <w:rPr>
          <w:rFonts w:asciiTheme="majorHAnsi" w:hAnsiTheme="majorHAnsi" w:cstheme="majorHAnsi"/>
          <w:sz w:val="20"/>
          <w:szCs w:val="20"/>
        </w:rPr>
        <w:t xml:space="preserve"> (pp. 125–126). London: Society for Promoting Christian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A3" w:rsidRPr="00867158" w:rsidRDefault="00A87DA3" w:rsidP="002E0072">
    <w:pPr>
      <w:pStyle w:val="Header"/>
      <w:jc w:val="right"/>
      <w:rPr>
        <w:rFonts w:asciiTheme="majorHAnsi" w:hAnsiTheme="majorHAnsi"/>
      </w:rPr>
    </w:pPr>
    <w:r>
      <w:rPr>
        <w:rFonts w:asciiTheme="majorHAnsi" w:hAnsiTheme="majorHAnsi"/>
      </w:rPr>
      <w:t>TG – 10</w:t>
    </w:r>
    <w:r w:rsidRPr="00867158">
      <w:rPr>
        <w:rFonts w:asciiTheme="majorHAnsi" w:hAnsiTheme="majorHAnsi"/>
      </w:rPr>
      <w:t>/</w:t>
    </w:r>
    <w:r>
      <w:rPr>
        <w:rFonts w:asciiTheme="majorHAnsi" w:hAnsiTheme="majorHAnsi"/>
      </w:rPr>
      <w:t>3</w:t>
    </w:r>
    <w:r w:rsidR="007B2760">
      <w:rPr>
        <w:rFonts w:asciiTheme="majorHAnsi" w:hAnsiTheme="majorHAnsi"/>
      </w:rPr>
      <w:t>1</w:t>
    </w:r>
    <w:r w:rsidRPr="00867158">
      <w:rPr>
        <w:rFonts w:asciiTheme="majorHAnsi" w:hAnsiTheme="majorHAnsi"/>
      </w:rPr>
      <w:t>/1</w:t>
    </w:r>
    <w:r>
      <w:rPr>
        <w:rFonts w:asciiTheme="majorHAnsi" w:hAnsiTheme="majorHAnsi"/>
      </w:rPr>
      <w:t>6</w:t>
    </w:r>
    <w:r w:rsidRPr="00867158">
      <w:rPr>
        <w:rFonts w:asciiTheme="majorHAnsi" w:hAnsiTheme="majorHAnsi"/>
      </w:rPr>
      <w:t xml:space="preserve"> –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2439F6">
      <w:rPr>
        <w:rStyle w:val="PageNumber"/>
        <w:rFonts w:asciiTheme="majorHAnsi" w:hAnsiTheme="majorHAnsi"/>
        <w:noProof/>
      </w:rPr>
      <w:t>2</w:t>
    </w:r>
    <w:r w:rsidRPr="00867158">
      <w:rPr>
        <w:rStyle w:val="PageNumber"/>
        <w:rFonts w:asciiTheme="majorHAnsi" w:hAnsiTheme="majorHAnsi"/>
      </w:rPr>
      <w:fldChar w:fldCharType="end"/>
    </w:r>
  </w:p>
  <w:p w:rsidR="00A87DA3" w:rsidRPr="00555036" w:rsidRDefault="00A87DA3">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A3" w:rsidRPr="00314C20" w:rsidRDefault="00A87DA3" w:rsidP="002E0072">
    <w:pPr>
      <w:pStyle w:val="Header"/>
      <w:jc w:val="right"/>
      <w:rPr>
        <w:rFonts w:asciiTheme="majorHAnsi" w:hAnsiTheme="majorHAnsi"/>
      </w:rPr>
    </w:pPr>
    <w:r w:rsidRPr="00314C20">
      <w:rPr>
        <w:rFonts w:asciiTheme="majorHAnsi" w:hAnsiTheme="majorHAnsi"/>
      </w:rPr>
      <w:t>T</w:t>
    </w:r>
    <w:r>
      <w:rPr>
        <w:rFonts w:asciiTheme="majorHAnsi" w:hAnsiTheme="majorHAnsi"/>
      </w:rPr>
      <w:t>G – 10/31/16</w:t>
    </w:r>
  </w:p>
  <w:p w:rsidR="00A87DA3" w:rsidRPr="00314C20" w:rsidRDefault="00A87DA3">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E7"/>
    <w:rsid w:val="000346E7"/>
    <w:rsid w:val="00066CB3"/>
    <w:rsid w:val="000B5040"/>
    <w:rsid w:val="000C082C"/>
    <w:rsid w:val="002439F6"/>
    <w:rsid w:val="00270E1D"/>
    <w:rsid w:val="002B0D53"/>
    <w:rsid w:val="002B396B"/>
    <w:rsid w:val="002E0072"/>
    <w:rsid w:val="002E288B"/>
    <w:rsid w:val="00385C12"/>
    <w:rsid w:val="00386D17"/>
    <w:rsid w:val="004D7B8E"/>
    <w:rsid w:val="005203E7"/>
    <w:rsid w:val="00532A40"/>
    <w:rsid w:val="00560785"/>
    <w:rsid w:val="0060199B"/>
    <w:rsid w:val="00710AFC"/>
    <w:rsid w:val="007B2760"/>
    <w:rsid w:val="007C2912"/>
    <w:rsid w:val="008E6C7A"/>
    <w:rsid w:val="00931FE0"/>
    <w:rsid w:val="00996EE4"/>
    <w:rsid w:val="009C208D"/>
    <w:rsid w:val="009C280E"/>
    <w:rsid w:val="00A02416"/>
    <w:rsid w:val="00A105DB"/>
    <w:rsid w:val="00A133DC"/>
    <w:rsid w:val="00A321B9"/>
    <w:rsid w:val="00A345BC"/>
    <w:rsid w:val="00A4096F"/>
    <w:rsid w:val="00A75072"/>
    <w:rsid w:val="00A87DA3"/>
    <w:rsid w:val="00AA1497"/>
    <w:rsid w:val="00B87BC8"/>
    <w:rsid w:val="00D2447A"/>
    <w:rsid w:val="00D5204C"/>
    <w:rsid w:val="00D53B63"/>
    <w:rsid w:val="00D70BFD"/>
    <w:rsid w:val="00D77A55"/>
    <w:rsid w:val="00D84EC9"/>
    <w:rsid w:val="00DF09EB"/>
    <w:rsid w:val="00E11630"/>
    <w:rsid w:val="00E33C97"/>
    <w:rsid w:val="00E652C8"/>
    <w:rsid w:val="00F47E0A"/>
    <w:rsid w:val="00F61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F7A968"/>
  <w14:defaultImageDpi w14:val="300"/>
  <w15:docId w15:val="{9A59C12A-0E94-42AE-B615-E35E464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892</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6</cp:revision>
  <dcterms:created xsi:type="dcterms:W3CDTF">2016-10-31T13:25:00Z</dcterms:created>
  <dcterms:modified xsi:type="dcterms:W3CDTF">2016-10-31T13:35:00Z</dcterms:modified>
</cp:coreProperties>
</file>