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6E7" w:rsidRPr="00477BEC" w:rsidRDefault="004F2037" w:rsidP="00D322F7">
      <w:pPr>
        <w:pStyle w:val="Heading1"/>
        <w:shd w:val="clear" w:color="auto" w:fill="FFFFFF"/>
        <w:spacing w:before="0" w:after="0"/>
        <w:ind w:left="2880"/>
        <w:jc w:val="center"/>
        <w:rPr>
          <w:rFonts w:asciiTheme="majorHAnsi" w:hAnsiTheme="majorHAnsi"/>
          <w:caps/>
          <w:sz w:val="24"/>
          <w:szCs w:val="24"/>
        </w:rPr>
      </w:pPr>
      <w:r w:rsidRPr="00477BEC">
        <w:rPr>
          <w:rFonts w:asciiTheme="majorHAnsi" w:hAnsiTheme="majorHAnsi"/>
          <w:noProof/>
        </w:rPr>
        <w:drawing>
          <wp:anchor distT="0" distB="0" distL="114300" distR="114300" simplePos="0" relativeHeight="251658240" behindDoc="0" locked="0" layoutInCell="1" allowOverlap="1" wp14:anchorId="6C0E83C3" wp14:editId="03E1AEC7">
            <wp:simplePos x="0" y="0"/>
            <wp:positionH relativeFrom="column">
              <wp:posOffset>0</wp:posOffset>
            </wp:positionH>
            <wp:positionV relativeFrom="paragraph">
              <wp:posOffset>-321733</wp:posOffset>
            </wp:positionV>
            <wp:extent cx="2294255" cy="1284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3960" t="13169" r="14798" b="15912"/>
                    <a:stretch/>
                  </pic:blipFill>
                  <pic:spPr bwMode="auto">
                    <a:xfrm>
                      <a:off x="0" y="0"/>
                      <a:ext cx="2294255" cy="128460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0346E7" w:rsidRPr="00477BEC">
        <w:rPr>
          <w:rFonts w:asciiTheme="majorHAnsi" w:hAnsiTheme="majorHAnsi"/>
          <w:caps/>
          <w:sz w:val="24"/>
          <w:szCs w:val="24"/>
        </w:rPr>
        <w:t>LC Study Guide</w:t>
      </w:r>
    </w:p>
    <w:p w:rsidR="000346E7" w:rsidRPr="00477BEC" w:rsidRDefault="00840F3A" w:rsidP="00D322F7">
      <w:pPr>
        <w:pStyle w:val="Heading1"/>
        <w:shd w:val="clear" w:color="auto" w:fill="FFFFFF"/>
        <w:spacing w:before="0" w:after="0"/>
        <w:ind w:left="2880"/>
        <w:jc w:val="center"/>
        <w:rPr>
          <w:rFonts w:asciiTheme="majorHAnsi" w:hAnsiTheme="majorHAnsi"/>
          <w:caps/>
          <w:sz w:val="24"/>
          <w:szCs w:val="24"/>
        </w:rPr>
      </w:pPr>
      <w:r w:rsidRPr="00477BEC">
        <w:rPr>
          <w:rFonts w:asciiTheme="majorHAnsi" w:hAnsiTheme="majorHAnsi"/>
          <w:sz w:val="24"/>
          <w:szCs w:val="24"/>
        </w:rPr>
        <w:t xml:space="preserve">For the Good of the World </w:t>
      </w:r>
    </w:p>
    <w:p w:rsidR="000346E7" w:rsidRPr="00477BEC" w:rsidRDefault="000346E7" w:rsidP="00D322F7">
      <w:pPr>
        <w:ind w:left="2880"/>
        <w:jc w:val="center"/>
        <w:rPr>
          <w:rFonts w:asciiTheme="majorHAnsi" w:hAnsiTheme="majorHAnsi"/>
        </w:rPr>
      </w:pPr>
      <w:r w:rsidRPr="00477BEC">
        <w:rPr>
          <w:rFonts w:asciiTheme="majorHAnsi" w:hAnsiTheme="majorHAnsi"/>
        </w:rPr>
        <w:t xml:space="preserve">The Passage: </w:t>
      </w:r>
      <w:r w:rsidR="00192AD3" w:rsidRPr="00477BEC">
        <w:rPr>
          <w:rFonts w:asciiTheme="majorHAnsi" w:hAnsiTheme="majorHAnsi"/>
        </w:rPr>
        <w:t>Acts 3:1-16</w:t>
      </w:r>
    </w:p>
    <w:p w:rsidR="000346E7" w:rsidRPr="00477BEC" w:rsidRDefault="00192AD3" w:rsidP="00D322F7">
      <w:pPr>
        <w:ind w:left="2880"/>
        <w:jc w:val="center"/>
        <w:rPr>
          <w:rFonts w:asciiTheme="majorHAnsi" w:hAnsiTheme="majorHAnsi"/>
          <w:noProof/>
        </w:rPr>
      </w:pPr>
      <w:r w:rsidRPr="00477BEC">
        <w:rPr>
          <w:rFonts w:asciiTheme="majorHAnsi" w:hAnsiTheme="majorHAnsi"/>
        </w:rPr>
        <w:t>June 5</w:t>
      </w:r>
      <w:r w:rsidR="005E0BD3" w:rsidRPr="00477BEC">
        <w:rPr>
          <w:rFonts w:asciiTheme="majorHAnsi" w:hAnsiTheme="majorHAnsi"/>
        </w:rPr>
        <w:t xml:space="preserve"> – </w:t>
      </w:r>
      <w:r w:rsidRPr="00477BEC">
        <w:rPr>
          <w:rFonts w:asciiTheme="majorHAnsi" w:hAnsiTheme="majorHAnsi"/>
        </w:rPr>
        <w:t>June 18</w:t>
      </w:r>
    </w:p>
    <w:p w:rsidR="000346E7" w:rsidRPr="00477BEC" w:rsidRDefault="000346E7" w:rsidP="00D322F7">
      <w:pPr>
        <w:rPr>
          <w:rFonts w:asciiTheme="majorHAnsi" w:hAnsiTheme="majorHAnsi"/>
          <w:b/>
        </w:rPr>
      </w:pPr>
    </w:p>
    <w:p w:rsidR="000346E7" w:rsidRPr="00477BEC" w:rsidRDefault="000346E7" w:rsidP="00D322F7">
      <w:pPr>
        <w:rPr>
          <w:rFonts w:asciiTheme="majorHAnsi" w:hAnsiTheme="majorHAnsi"/>
          <w:b/>
        </w:rPr>
      </w:pPr>
    </w:p>
    <w:p w:rsidR="00192AD3" w:rsidRPr="00301838" w:rsidRDefault="00C331A4" w:rsidP="00192AD3">
      <w:pPr>
        <w:widowControl w:val="0"/>
        <w:autoSpaceDE w:val="0"/>
        <w:autoSpaceDN w:val="0"/>
        <w:adjustRightInd w:val="0"/>
        <w:rPr>
          <w:rFonts w:asciiTheme="majorHAnsi" w:hAnsiTheme="majorHAnsi"/>
          <w:bCs/>
        </w:rPr>
      </w:pPr>
      <w:r w:rsidRPr="00301838">
        <w:rPr>
          <w:rFonts w:asciiTheme="majorHAnsi" w:hAnsiTheme="majorHAnsi"/>
          <w:b/>
          <w:bCs/>
        </w:rPr>
        <w:t>Introduction:</w:t>
      </w:r>
      <w:r w:rsidR="00D322F7" w:rsidRPr="00301838">
        <w:rPr>
          <w:rFonts w:asciiTheme="majorHAnsi" w:hAnsiTheme="majorHAnsi"/>
          <w:b/>
          <w:bCs/>
        </w:rPr>
        <w:t xml:space="preserve"> </w:t>
      </w:r>
    </w:p>
    <w:p w:rsidR="00192AD3" w:rsidRPr="00301838" w:rsidRDefault="00192AD3" w:rsidP="00192AD3">
      <w:pPr>
        <w:widowControl w:val="0"/>
        <w:autoSpaceDE w:val="0"/>
        <w:autoSpaceDN w:val="0"/>
        <w:adjustRightInd w:val="0"/>
        <w:rPr>
          <w:rFonts w:asciiTheme="majorHAnsi" w:hAnsiTheme="majorHAnsi"/>
          <w:bCs/>
        </w:rPr>
      </w:pPr>
      <w:r w:rsidRPr="00301838">
        <w:rPr>
          <w:rFonts w:asciiTheme="majorHAnsi" w:hAnsiTheme="majorHAnsi"/>
          <w:bCs/>
        </w:rPr>
        <w:t xml:space="preserve">As we reach the conclusion of the ministry year, we reflect on the nature of thriving.  Today we see that in order to experience goodness and thriving in our hearts, in our homes, in our communities, </w:t>
      </w:r>
      <w:r w:rsidR="0004289F">
        <w:rPr>
          <w:rFonts w:asciiTheme="majorHAnsi" w:hAnsiTheme="majorHAnsi"/>
          <w:bCs/>
        </w:rPr>
        <w:t xml:space="preserve">and </w:t>
      </w:r>
      <w:r w:rsidRPr="00301838">
        <w:rPr>
          <w:rFonts w:asciiTheme="majorHAnsi" w:hAnsiTheme="majorHAnsi"/>
          <w:bCs/>
        </w:rPr>
        <w:t>in every facet of life, we have to allow the Hol</w:t>
      </w:r>
      <w:r w:rsidR="0004289F">
        <w:rPr>
          <w:rFonts w:asciiTheme="majorHAnsi" w:hAnsiTheme="majorHAnsi"/>
          <w:bCs/>
        </w:rPr>
        <w:t>y Spirit to lead our lives.</w:t>
      </w:r>
    </w:p>
    <w:p w:rsidR="006938A8" w:rsidRPr="00301838" w:rsidRDefault="006938A8" w:rsidP="00D322F7">
      <w:pPr>
        <w:widowControl w:val="0"/>
        <w:autoSpaceDE w:val="0"/>
        <w:autoSpaceDN w:val="0"/>
        <w:adjustRightInd w:val="0"/>
        <w:rPr>
          <w:rFonts w:asciiTheme="majorHAnsi" w:hAnsiTheme="majorHAnsi"/>
          <w:bCs/>
        </w:rPr>
      </w:pPr>
    </w:p>
    <w:p w:rsidR="00ED4014" w:rsidRPr="00301838" w:rsidRDefault="00477BEC" w:rsidP="00D322F7">
      <w:pPr>
        <w:widowControl w:val="0"/>
        <w:autoSpaceDE w:val="0"/>
        <w:autoSpaceDN w:val="0"/>
        <w:adjustRightInd w:val="0"/>
        <w:rPr>
          <w:rFonts w:asciiTheme="majorHAnsi" w:hAnsiTheme="majorHAnsi"/>
          <w:b/>
          <w:lang w:eastAsia="ja-JP"/>
        </w:rPr>
      </w:pPr>
      <w:r w:rsidRPr="00301838">
        <w:rPr>
          <w:rFonts w:asciiTheme="majorHAnsi" w:hAnsiTheme="majorHAnsi"/>
          <w:b/>
          <w:lang w:eastAsia="ja-JP"/>
        </w:rPr>
        <w:t>Acts 3:1-16</w:t>
      </w:r>
    </w:p>
    <w:p w:rsidR="00477BEC" w:rsidRDefault="00477BEC" w:rsidP="00477BEC">
      <w:pPr>
        <w:widowControl w:val="0"/>
        <w:autoSpaceDE w:val="0"/>
        <w:autoSpaceDN w:val="0"/>
        <w:adjustRightInd w:val="0"/>
        <w:rPr>
          <w:rFonts w:asciiTheme="majorHAnsi" w:hAnsiTheme="majorHAnsi"/>
          <w:bCs/>
          <w:lang w:eastAsia="ja-JP"/>
        </w:rPr>
      </w:pPr>
      <w:r w:rsidRPr="0004289F">
        <w:rPr>
          <w:rFonts w:asciiTheme="majorHAnsi" w:hAnsiTheme="majorHAnsi"/>
          <w:bCs/>
          <w:vertAlign w:val="superscript"/>
          <w:lang w:eastAsia="ja-JP"/>
        </w:rPr>
        <w:t>1</w:t>
      </w:r>
      <w:r w:rsidRPr="00301838">
        <w:rPr>
          <w:rFonts w:asciiTheme="majorHAnsi" w:hAnsiTheme="majorHAnsi"/>
          <w:bCs/>
          <w:lang w:eastAsia="ja-JP"/>
        </w:rPr>
        <w:t> One day Peter and John were going up to the temple at the time of prayer—at three in the afternoon. </w:t>
      </w:r>
      <w:r w:rsidRPr="0004289F">
        <w:rPr>
          <w:rFonts w:asciiTheme="majorHAnsi" w:hAnsiTheme="majorHAnsi"/>
          <w:bCs/>
          <w:vertAlign w:val="superscript"/>
          <w:lang w:eastAsia="ja-JP"/>
        </w:rPr>
        <w:t>2</w:t>
      </w:r>
      <w:r w:rsidRPr="00301838">
        <w:rPr>
          <w:rFonts w:asciiTheme="majorHAnsi" w:hAnsiTheme="majorHAnsi"/>
          <w:bCs/>
          <w:lang w:eastAsia="ja-JP"/>
        </w:rPr>
        <w:t> Now a man who was lame from birth was being carried to the temple gate called Beautiful, where he was put every day to beg from those going into the temple courts. </w:t>
      </w:r>
      <w:r w:rsidRPr="0004289F">
        <w:rPr>
          <w:rFonts w:asciiTheme="majorHAnsi" w:hAnsiTheme="majorHAnsi"/>
          <w:bCs/>
          <w:vertAlign w:val="superscript"/>
          <w:lang w:eastAsia="ja-JP"/>
        </w:rPr>
        <w:t>3</w:t>
      </w:r>
      <w:r w:rsidRPr="00301838">
        <w:rPr>
          <w:rFonts w:asciiTheme="majorHAnsi" w:hAnsiTheme="majorHAnsi"/>
          <w:bCs/>
          <w:lang w:eastAsia="ja-JP"/>
        </w:rPr>
        <w:t> When he saw Peter and John about to enter, he asked them for money. </w:t>
      </w:r>
      <w:r w:rsidRPr="0004289F">
        <w:rPr>
          <w:rFonts w:asciiTheme="majorHAnsi" w:hAnsiTheme="majorHAnsi"/>
          <w:bCs/>
          <w:vertAlign w:val="superscript"/>
          <w:lang w:eastAsia="ja-JP"/>
        </w:rPr>
        <w:t>4</w:t>
      </w:r>
      <w:r w:rsidRPr="00301838">
        <w:rPr>
          <w:rFonts w:asciiTheme="majorHAnsi" w:hAnsiTheme="majorHAnsi"/>
          <w:bCs/>
          <w:lang w:eastAsia="ja-JP"/>
        </w:rPr>
        <w:t> Peter looked straight at him, as did John. Then Peter said, “Look at us!” </w:t>
      </w:r>
      <w:r w:rsidRPr="0004289F">
        <w:rPr>
          <w:rFonts w:asciiTheme="majorHAnsi" w:hAnsiTheme="majorHAnsi"/>
          <w:bCs/>
          <w:vertAlign w:val="superscript"/>
          <w:lang w:eastAsia="ja-JP"/>
        </w:rPr>
        <w:t>5</w:t>
      </w:r>
      <w:r w:rsidRPr="00301838">
        <w:rPr>
          <w:rFonts w:asciiTheme="majorHAnsi" w:hAnsiTheme="majorHAnsi"/>
          <w:bCs/>
          <w:lang w:eastAsia="ja-JP"/>
        </w:rPr>
        <w:t> So the man gave them his attention, expecting to get something from them.</w:t>
      </w:r>
    </w:p>
    <w:p w:rsidR="0004289F" w:rsidRPr="00301838" w:rsidRDefault="0004289F" w:rsidP="00477BEC">
      <w:pPr>
        <w:widowControl w:val="0"/>
        <w:autoSpaceDE w:val="0"/>
        <w:autoSpaceDN w:val="0"/>
        <w:adjustRightInd w:val="0"/>
        <w:rPr>
          <w:rFonts w:asciiTheme="majorHAnsi" w:hAnsiTheme="majorHAnsi"/>
          <w:bCs/>
          <w:lang w:eastAsia="ja-JP"/>
        </w:rPr>
      </w:pPr>
    </w:p>
    <w:p w:rsidR="00477BEC" w:rsidRDefault="00477BEC" w:rsidP="00477BEC">
      <w:pPr>
        <w:widowControl w:val="0"/>
        <w:autoSpaceDE w:val="0"/>
        <w:autoSpaceDN w:val="0"/>
        <w:adjustRightInd w:val="0"/>
        <w:rPr>
          <w:rFonts w:asciiTheme="majorHAnsi" w:hAnsiTheme="majorHAnsi"/>
          <w:bCs/>
          <w:lang w:eastAsia="ja-JP"/>
        </w:rPr>
      </w:pPr>
      <w:r w:rsidRPr="0004289F">
        <w:rPr>
          <w:rFonts w:asciiTheme="majorHAnsi" w:hAnsiTheme="majorHAnsi"/>
          <w:bCs/>
          <w:vertAlign w:val="superscript"/>
          <w:lang w:eastAsia="ja-JP"/>
        </w:rPr>
        <w:t>6</w:t>
      </w:r>
      <w:r w:rsidRPr="00301838">
        <w:rPr>
          <w:rFonts w:asciiTheme="majorHAnsi" w:hAnsiTheme="majorHAnsi"/>
          <w:bCs/>
          <w:lang w:eastAsia="ja-JP"/>
        </w:rPr>
        <w:t> Then Peter said, “Silver or gold I do not have, but what I do have I give you. In the name of Jesus Christ of Nazareth, walk.” </w:t>
      </w:r>
      <w:r w:rsidRPr="0004289F">
        <w:rPr>
          <w:rFonts w:asciiTheme="majorHAnsi" w:hAnsiTheme="majorHAnsi"/>
          <w:bCs/>
          <w:vertAlign w:val="superscript"/>
          <w:lang w:eastAsia="ja-JP"/>
        </w:rPr>
        <w:t>7</w:t>
      </w:r>
      <w:r w:rsidRPr="00301838">
        <w:rPr>
          <w:rFonts w:asciiTheme="majorHAnsi" w:hAnsiTheme="majorHAnsi"/>
          <w:bCs/>
          <w:lang w:eastAsia="ja-JP"/>
        </w:rPr>
        <w:t> Taking him by the right hand, he helped him up, and instantly the man’s feet and ankles became strong. </w:t>
      </w:r>
      <w:r w:rsidRPr="0004289F">
        <w:rPr>
          <w:rFonts w:asciiTheme="majorHAnsi" w:hAnsiTheme="majorHAnsi"/>
          <w:bCs/>
          <w:vertAlign w:val="superscript"/>
          <w:lang w:eastAsia="ja-JP"/>
        </w:rPr>
        <w:t>8</w:t>
      </w:r>
      <w:r w:rsidRPr="00301838">
        <w:rPr>
          <w:rFonts w:asciiTheme="majorHAnsi" w:hAnsiTheme="majorHAnsi"/>
          <w:bCs/>
          <w:lang w:eastAsia="ja-JP"/>
        </w:rPr>
        <w:t> He jumped to his feet and began to walk. Then he went with them into the temple courts, walking and jumping, and praising God. </w:t>
      </w:r>
      <w:r w:rsidRPr="0004289F">
        <w:rPr>
          <w:rFonts w:asciiTheme="majorHAnsi" w:hAnsiTheme="majorHAnsi"/>
          <w:bCs/>
          <w:vertAlign w:val="superscript"/>
          <w:lang w:eastAsia="ja-JP"/>
        </w:rPr>
        <w:t>9</w:t>
      </w:r>
      <w:r w:rsidRPr="00301838">
        <w:rPr>
          <w:rFonts w:asciiTheme="majorHAnsi" w:hAnsiTheme="majorHAnsi"/>
          <w:bCs/>
          <w:lang w:eastAsia="ja-JP"/>
        </w:rPr>
        <w:t> When all the people saw him walking and praising God, </w:t>
      </w:r>
      <w:r w:rsidRPr="0004289F">
        <w:rPr>
          <w:rFonts w:asciiTheme="majorHAnsi" w:hAnsiTheme="majorHAnsi"/>
          <w:bCs/>
          <w:vertAlign w:val="superscript"/>
          <w:lang w:eastAsia="ja-JP"/>
        </w:rPr>
        <w:t>10</w:t>
      </w:r>
      <w:r w:rsidRPr="00301838">
        <w:rPr>
          <w:rFonts w:asciiTheme="majorHAnsi" w:hAnsiTheme="majorHAnsi"/>
          <w:bCs/>
          <w:lang w:eastAsia="ja-JP"/>
        </w:rPr>
        <w:t> they recognized him as the same man who used to sit begging at the temple gate called Beautiful, and they were filled with wonder and amazement at what had happened to him.</w:t>
      </w:r>
    </w:p>
    <w:p w:rsidR="0004289F" w:rsidRPr="00301838" w:rsidRDefault="0004289F" w:rsidP="00477BEC">
      <w:pPr>
        <w:widowControl w:val="0"/>
        <w:autoSpaceDE w:val="0"/>
        <w:autoSpaceDN w:val="0"/>
        <w:adjustRightInd w:val="0"/>
        <w:rPr>
          <w:rFonts w:asciiTheme="majorHAnsi" w:hAnsiTheme="majorHAnsi"/>
          <w:bCs/>
          <w:lang w:eastAsia="ja-JP"/>
        </w:rPr>
      </w:pPr>
    </w:p>
    <w:p w:rsidR="00477BEC" w:rsidRPr="00301838" w:rsidRDefault="00477BEC" w:rsidP="00477BEC">
      <w:pPr>
        <w:widowControl w:val="0"/>
        <w:autoSpaceDE w:val="0"/>
        <w:autoSpaceDN w:val="0"/>
        <w:adjustRightInd w:val="0"/>
        <w:rPr>
          <w:rFonts w:asciiTheme="majorHAnsi" w:hAnsiTheme="majorHAnsi"/>
          <w:bCs/>
          <w:lang w:eastAsia="ja-JP"/>
        </w:rPr>
      </w:pPr>
      <w:r w:rsidRPr="0004289F">
        <w:rPr>
          <w:rFonts w:asciiTheme="majorHAnsi" w:hAnsiTheme="majorHAnsi"/>
          <w:bCs/>
          <w:vertAlign w:val="superscript"/>
          <w:lang w:eastAsia="ja-JP"/>
        </w:rPr>
        <w:t>11</w:t>
      </w:r>
      <w:r w:rsidRPr="00301838">
        <w:rPr>
          <w:rFonts w:asciiTheme="majorHAnsi" w:hAnsiTheme="majorHAnsi"/>
          <w:bCs/>
          <w:lang w:eastAsia="ja-JP"/>
        </w:rPr>
        <w:t> While the man held on to Peter and John, all the people were astonished and came running to them in the place called Solomon’s Colonnade. </w:t>
      </w:r>
      <w:r w:rsidRPr="0004289F">
        <w:rPr>
          <w:rFonts w:asciiTheme="majorHAnsi" w:hAnsiTheme="majorHAnsi"/>
          <w:bCs/>
          <w:vertAlign w:val="superscript"/>
          <w:lang w:eastAsia="ja-JP"/>
        </w:rPr>
        <w:t>12</w:t>
      </w:r>
      <w:r w:rsidRPr="00301838">
        <w:rPr>
          <w:rFonts w:asciiTheme="majorHAnsi" w:hAnsiTheme="majorHAnsi"/>
          <w:bCs/>
          <w:lang w:eastAsia="ja-JP"/>
        </w:rPr>
        <w:t> When Peter saw this, he said to them: “Fellow Israelites, why does this surprise you? Why do you stare at us as if by our own power or godliness we had made this man walk?</w:t>
      </w:r>
      <w:r w:rsidR="0004289F">
        <w:rPr>
          <w:rFonts w:asciiTheme="majorHAnsi" w:hAnsiTheme="majorHAnsi"/>
          <w:bCs/>
          <w:lang w:eastAsia="ja-JP"/>
        </w:rPr>
        <w:t xml:space="preserve"> </w:t>
      </w:r>
      <w:r w:rsidRPr="0004289F">
        <w:rPr>
          <w:rFonts w:asciiTheme="majorHAnsi" w:hAnsiTheme="majorHAnsi"/>
          <w:bCs/>
          <w:vertAlign w:val="superscript"/>
          <w:lang w:eastAsia="ja-JP"/>
        </w:rPr>
        <w:t>13</w:t>
      </w:r>
      <w:r w:rsidRPr="00301838">
        <w:rPr>
          <w:rFonts w:asciiTheme="majorHAnsi" w:hAnsiTheme="majorHAnsi"/>
          <w:bCs/>
          <w:lang w:eastAsia="ja-JP"/>
        </w:rPr>
        <w:t> The God of Abraham, Isaac and Jacob, the God of our fathers, has glorified his servant Jesus. You handed him over to be killed, and you disowned him before Pilate, though he had decided to let him go. </w:t>
      </w:r>
      <w:r w:rsidRPr="0004289F">
        <w:rPr>
          <w:rFonts w:asciiTheme="majorHAnsi" w:hAnsiTheme="majorHAnsi"/>
          <w:bCs/>
          <w:vertAlign w:val="superscript"/>
          <w:lang w:eastAsia="ja-JP"/>
        </w:rPr>
        <w:t>14</w:t>
      </w:r>
      <w:r w:rsidRPr="00301838">
        <w:rPr>
          <w:rFonts w:asciiTheme="majorHAnsi" w:hAnsiTheme="majorHAnsi"/>
          <w:bCs/>
          <w:lang w:eastAsia="ja-JP"/>
        </w:rPr>
        <w:t> You disowned the Holy and Righteous One and asked that a murderer be released to you. </w:t>
      </w:r>
      <w:r w:rsidRPr="0004289F">
        <w:rPr>
          <w:rFonts w:asciiTheme="majorHAnsi" w:hAnsiTheme="majorHAnsi"/>
          <w:bCs/>
          <w:vertAlign w:val="superscript"/>
          <w:lang w:eastAsia="ja-JP"/>
        </w:rPr>
        <w:t>15</w:t>
      </w:r>
      <w:r w:rsidRPr="00301838">
        <w:rPr>
          <w:rFonts w:asciiTheme="majorHAnsi" w:hAnsiTheme="majorHAnsi"/>
          <w:bCs/>
          <w:lang w:eastAsia="ja-JP"/>
        </w:rPr>
        <w:t> You killed the author of life, but God raised him from the dead. We are witnesses of this. </w:t>
      </w:r>
      <w:r w:rsidRPr="0004289F">
        <w:rPr>
          <w:rFonts w:asciiTheme="majorHAnsi" w:hAnsiTheme="majorHAnsi"/>
          <w:bCs/>
          <w:vertAlign w:val="superscript"/>
          <w:lang w:eastAsia="ja-JP"/>
        </w:rPr>
        <w:t>16</w:t>
      </w:r>
      <w:r w:rsidRPr="00301838">
        <w:rPr>
          <w:rFonts w:asciiTheme="majorHAnsi" w:hAnsiTheme="majorHAnsi"/>
          <w:bCs/>
          <w:lang w:eastAsia="ja-JP"/>
        </w:rPr>
        <w:t> By faith in the name of Jesus, this man whom you see and know was made strong. It is Jesus’ name and the faith that comes through him that has completely healed him, as you can all see.</w:t>
      </w:r>
      <w:r w:rsidR="0004289F">
        <w:rPr>
          <w:rFonts w:asciiTheme="majorHAnsi" w:hAnsiTheme="majorHAnsi"/>
          <w:bCs/>
          <w:lang w:eastAsia="ja-JP"/>
        </w:rPr>
        <w:t>”</w:t>
      </w:r>
    </w:p>
    <w:p w:rsidR="00E708CC" w:rsidRPr="00301838" w:rsidRDefault="00E708CC" w:rsidP="00D322F7">
      <w:pPr>
        <w:widowControl w:val="0"/>
        <w:pBdr>
          <w:bottom w:val="single" w:sz="6" w:space="1" w:color="auto"/>
        </w:pBdr>
        <w:autoSpaceDE w:val="0"/>
        <w:autoSpaceDN w:val="0"/>
        <w:adjustRightInd w:val="0"/>
        <w:rPr>
          <w:rFonts w:asciiTheme="majorHAnsi" w:hAnsiTheme="majorHAnsi"/>
          <w:lang w:eastAsia="ja-JP"/>
        </w:rPr>
      </w:pPr>
    </w:p>
    <w:p w:rsidR="00477BEC" w:rsidRDefault="00477BEC" w:rsidP="00D322F7">
      <w:pPr>
        <w:widowControl w:val="0"/>
        <w:autoSpaceDE w:val="0"/>
        <w:autoSpaceDN w:val="0"/>
        <w:adjustRightInd w:val="0"/>
        <w:rPr>
          <w:rFonts w:asciiTheme="majorHAnsi" w:hAnsiTheme="majorHAnsi"/>
          <w:b/>
          <w:bCs/>
          <w:lang w:eastAsia="ja-JP"/>
        </w:rPr>
      </w:pPr>
    </w:p>
    <w:p w:rsidR="00216F6E" w:rsidRPr="00301838" w:rsidRDefault="00C331A4" w:rsidP="00D322F7">
      <w:pPr>
        <w:widowControl w:val="0"/>
        <w:autoSpaceDE w:val="0"/>
        <w:autoSpaceDN w:val="0"/>
        <w:adjustRightInd w:val="0"/>
        <w:rPr>
          <w:rFonts w:asciiTheme="majorHAnsi" w:hAnsiTheme="majorHAnsi"/>
          <w:bCs/>
          <w:lang w:eastAsia="ja-JP"/>
        </w:rPr>
      </w:pPr>
      <w:r w:rsidRPr="00301838">
        <w:rPr>
          <w:rFonts w:asciiTheme="majorHAnsi" w:hAnsiTheme="majorHAnsi"/>
          <w:b/>
          <w:bCs/>
          <w:lang w:eastAsia="ja-JP"/>
        </w:rPr>
        <w:t>O –</w:t>
      </w:r>
      <w:r w:rsidRPr="00301838">
        <w:rPr>
          <w:rFonts w:asciiTheme="majorHAnsi" w:hAnsiTheme="majorHAnsi"/>
          <w:bCs/>
          <w:lang w:eastAsia="ja-JP"/>
        </w:rPr>
        <w:t xml:space="preserve"> </w:t>
      </w:r>
      <w:r w:rsidR="00477BEC" w:rsidRPr="00301838">
        <w:rPr>
          <w:rFonts w:asciiTheme="majorHAnsi" w:hAnsiTheme="majorHAnsi"/>
          <w:bCs/>
          <w:lang w:eastAsia="ja-JP"/>
        </w:rPr>
        <w:t>Let’s reread the first 10 verses and pick out some of the details we may have missed the first time. What jumps out at you as interesting?</w:t>
      </w:r>
    </w:p>
    <w:p w:rsidR="00ED1BAC" w:rsidRPr="00301838" w:rsidRDefault="00ED1BAC" w:rsidP="00D322F7">
      <w:pPr>
        <w:widowControl w:val="0"/>
        <w:autoSpaceDE w:val="0"/>
        <w:autoSpaceDN w:val="0"/>
        <w:adjustRightInd w:val="0"/>
        <w:rPr>
          <w:rFonts w:asciiTheme="majorHAnsi" w:hAnsiTheme="majorHAnsi"/>
          <w:bCs/>
          <w:lang w:eastAsia="ja-JP"/>
        </w:rPr>
      </w:pPr>
    </w:p>
    <w:p w:rsidR="00ED1BAC" w:rsidRPr="00301838" w:rsidRDefault="00ED1BAC" w:rsidP="00D322F7">
      <w:pPr>
        <w:widowControl w:val="0"/>
        <w:autoSpaceDE w:val="0"/>
        <w:autoSpaceDN w:val="0"/>
        <w:adjustRightInd w:val="0"/>
        <w:rPr>
          <w:rFonts w:asciiTheme="majorHAnsi" w:hAnsiTheme="majorHAnsi"/>
          <w:bCs/>
          <w:lang w:eastAsia="ja-JP"/>
        </w:rPr>
      </w:pPr>
      <w:r w:rsidRPr="00301838">
        <w:rPr>
          <w:rFonts w:asciiTheme="majorHAnsi" w:hAnsiTheme="majorHAnsi"/>
          <w:bCs/>
          <w:lang w:eastAsia="ja-JP"/>
        </w:rPr>
        <w:tab/>
      </w:r>
      <w:r w:rsidRPr="00301838">
        <w:rPr>
          <w:rFonts w:asciiTheme="majorHAnsi" w:hAnsiTheme="majorHAnsi"/>
          <w:b/>
          <w:bCs/>
          <w:lang w:eastAsia="ja-JP"/>
        </w:rPr>
        <w:t xml:space="preserve">I – </w:t>
      </w:r>
      <w:r w:rsidRPr="00301838">
        <w:rPr>
          <w:rFonts w:asciiTheme="majorHAnsi" w:hAnsiTheme="majorHAnsi"/>
          <w:bCs/>
          <w:lang w:eastAsia="ja-JP"/>
        </w:rPr>
        <w:t xml:space="preserve">Considering the likely probability that Peter and John saw this man regularly, why do </w:t>
      </w:r>
    </w:p>
    <w:p w:rsidR="00ED1BAC" w:rsidRPr="00301838" w:rsidRDefault="00ED1BAC" w:rsidP="00ED1BAC">
      <w:pPr>
        <w:widowControl w:val="0"/>
        <w:autoSpaceDE w:val="0"/>
        <w:autoSpaceDN w:val="0"/>
        <w:adjustRightInd w:val="0"/>
        <w:ind w:firstLine="720"/>
        <w:rPr>
          <w:rFonts w:asciiTheme="majorHAnsi" w:hAnsiTheme="majorHAnsi"/>
          <w:bCs/>
          <w:lang w:eastAsia="ja-JP"/>
        </w:rPr>
      </w:pPr>
      <w:r w:rsidRPr="00301838">
        <w:rPr>
          <w:rFonts w:asciiTheme="majorHAnsi" w:hAnsiTheme="majorHAnsi"/>
          <w:bCs/>
          <w:lang w:eastAsia="ja-JP"/>
        </w:rPr>
        <w:t>you think they stopped and interacted with him that day? It’s not</w:t>
      </w:r>
      <w:r w:rsidR="00E708CC">
        <w:rPr>
          <w:rFonts w:asciiTheme="majorHAnsi" w:hAnsiTheme="majorHAnsi"/>
          <w:bCs/>
          <w:lang w:eastAsia="ja-JP"/>
        </w:rPr>
        <w:t xml:space="preserve"> an</w:t>
      </w:r>
      <w:r w:rsidRPr="00301838">
        <w:rPr>
          <w:rFonts w:asciiTheme="majorHAnsi" w:hAnsiTheme="majorHAnsi"/>
          <w:bCs/>
          <w:lang w:eastAsia="ja-JP"/>
        </w:rPr>
        <w:t xml:space="preserve"> answer that we can </w:t>
      </w:r>
    </w:p>
    <w:p w:rsidR="00ED1BAC" w:rsidRPr="00301838" w:rsidRDefault="00ED1BAC" w:rsidP="00ED1BAC">
      <w:pPr>
        <w:widowControl w:val="0"/>
        <w:autoSpaceDE w:val="0"/>
        <w:autoSpaceDN w:val="0"/>
        <w:adjustRightInd w:val="0"/>
        <w:ind w:firstLine="720"/>
        <w:rPr>
          <w:rFonts w:asciiTheme="majorHAnsi" w:hAnsiTheme="majorHAnsi"/>
          <w:bCs/>
          <w:lang w:eastAsia="ja-JP"/>
        </w:rPr>
      </w:pPr>
      <w:r w:rsidRPr="00301838">
        <w:rPr>
          <w:rFonts w:asciiTheme="majorHAnsi" w:hAnsiTheme="majorHAnsi"/>
          <w:bCs/>
          <w:lang w:eastAsia="ja-JP"/>
        </w:rPr>
        <w:lastRenderedPageBreak/>
        <w:t>objectively “know” but what lessons can we glean from this?</w:t>
      </w:r>
    </w:p>
    <w:p w:rsidR="00C331A4" w:rsidRPr="00E708CC" w:rsidRDefault="00ED1BAC" w:rsidP="00ED1BAC">
      <w:pPr>
        <w:widowControl w:val="0"/>
        <w:autoSpaceDE w:val="0"/>
        <w:autoSpaceDN w:val="0"/>
        <w:adjustRightInd w:val="0"/>
        <w:ind w:left="720"/>
        <w:rPr>
          <w:rFonts w:asciiTheme="majorHAnsi" w:hAnsiTheme="majorHAnsi"/>
          <w:bCs/>
          <w:i/>
          <w:lang w:eastAsia="ja-JP"/>
        </w:rPr>
      </w:pPr>
      <w:r w:rsidRPr="00E708CC">
        <w:rPr>
          <w:rFonts w:asciiTheme="majorHAnsi" w:hAnsiTheme="majorHAnsi"/>
          <w:bCs/>
          <w:i/>
          <w:lang w:eastAsia="ja-JP"/>
        </w:rPr>
        <w:t>(One thing we can learn is that on any given hour on any ordinary day, God can perform a miraculous work through His followers. Second, we can see an unfolding theological narrative from the timing of Luke’s inclusion of this this story. He places this story after the experience of Pentecost. While some time has passed, Luke wants his readers to grasp the power of the Holy Spirit – this is a new reality.)</w:t>
      </w:r>
    </w:p>
    <w:p w:rsidR="00ED1BAC" w:rsidRPr="00301838" w:rsidRDefault="00ED1BAC" w:rsidP="00ED1BAC">
      <w:pPr>
        <w:widowControl w:val="0"/>
        <w:autoSpaceDE w:val="0"/>
        <w:autoSpaceDN w:val="0"/>
        <w:adjustRightInd w:val="0"/>
        <w:ind w:left="720"/>
        <w:rPr>
          <w:rFonts w:asciiTheme="majorHAnsi" w:hAnsiTheme="majorHAnsi"/>
          <w:bCs/>
          <w:i/>
          <w:lang w:eastAsia="ja-JP"/>
        </w:rPr>
      </w:pPr>
    </w:p>
    <w:p w:rsidR="001E6A29" w:rsidRPr="00301838" w:rsidRDefault="00ED1BAC" w:rsidP="00ED1BAC">
      <w:pPr>
        <w:widowControl w:val="0"/>
        <w:autoSpaceDE w:val="0"/>
        <w:autoSpaceDN w:val="0"/>
        <w:adjustRightInd w:val="0"/>
        <w:ind w:left="720"/>
        <w:rPr>
          <w:rFonts w:asciiTheme="majorHAnsi" w:hAnsiTheme="majorHAnsi"/>
          <w:bCs/>
          <w:lang w:eastAsia="ja-JP"/>
        </w:rPr>
      </w:pPr>
      <w:r w:rsidRPr="00301838">
        <w:rPr>
          <w:rFonts w:asciiTheme="majorHAnsi" w:hAnsiTheme="majorHAnsi"/>
          <w:bCs/>
          <w:i/>
          <w:lang w:eastAsia="ja-JP"/>
        </w:rPr>
        <w:tab/>
      </w:r>
      <w:r w:rsidR="001E6A29" w:rsidRPr="00301838">
        <w:rPr>
          <w:rFonts w:asciiTheme="majorHAnsi" w:hAnsiTheme="majorHAnsi"/>
          <w:b/>
          <w:bCs/>
          <w:lang w:eastAsia="ja-JP"/>
        </w:rPr>
        <w:t xml:space="preserve">A – </w:t>
      </w:r>
      <w:r w:rsidR="001E6A29" w:rsidRPr="00301838">
        <w:rPr>
          <w:rFonts w:asciiTheme="majorHAnsi" w:hAnsiTheme="majorHAnsi"/>
          <w:bCs/>
          <w:lang w:eastAsia="ja-JP"/>
        </w:rPr>
        <w:t xml:space="preserve">At first glance, we might be intimidated when we consider how we might </w:t>
      </w:r>
    </w:p>
    <w:p w:rsidR="001E6A29" w:rsidRPr="00301838" w:rsidRDefault="001E6A29" w:rsidP="001E6A29">
      <w:pPr>
        <w:widowControl w:val="0"/>
        <w:autoSpaceDE w:val="0"/>
        <w:autoSpaceDN w:val="0"/>
        <w:adjustRightInd w:val="0"/>
        <w:ind w:left="720" w:firstLine="720"/>
        <w:rPr>
          <w:rFonts w:asciiTheme="majorHAnsi" w:hAnsiTheme="majorHAnsi"/>
          <w:bCs/>
          <w:lang w:eastAsia="ja-JP"/>
        </w:rPr>
      </w:pPr>
      <w:r w:rsidRPr="00301838">
        <w:rPr>
          <w:rFonts w:asciiTheme="majorHAnsi" w:hAnsiTheme="majorHAnsi"/>
          <w:bCs/>
          <w:lang w:eastAsia="ja-JP"/>
        </w:rPr>
        <w:t xml:space="preserve">apply this passage to our lives but let’s break it down for our own personal </w:t>
      </w:r>
    </w:p>
    <w:p w:rsidR="001E6A29" w:rsidRPr="00301838" w:rsidRDefault="001E6A29" w:rsidP="001E6A29">
      <w:pPr>
        <w:widowControl w:val="0"/>
        <w:autoSpaceDE w:val="0"/>
        <w:autoSpaceDN w:val="0"/>
        <w:adjustRightInd w:val="0"/>
        <w:ind w:left="1440"/>
        <w:rPr>
          <w:rFonts w:asciiTheme="majorHAnsi" w:hAnsiTheme="majorHAnsi"/>
          <w:bCs/>
          <w:lang w:eastAsia="ja-JP"/>
        </w:rPr>
      </w:pPr>
      <w:r w:rsidRPr="00301838">
        <w:rPr>
          <w:rFonts w:asciiTheme="majorHAnsi" w:hAnsiTheme="majorHAnsi"/>
          <w:bCs/>
          <w:lang w:eastAsia="ja-JP"/>
        </w:rPr>
        <w:t>application:</w:t>
      </w:r>
    </w:p>
    <w:p w:rsidR="00E1690F" w:rsidRPr="00301838" w:rsidRDefault="00E1690F" w:rsidP="001E6A29">
      <w:pPr>
        <w:widowControl w:val="0"/>
        <w:autoSpaceDE w:val="0"/>
        <w:autoSpaceDN w:val="0"/>
        <w:adjustRightInd w:val="0"/>
        <w:ind w:left="1440"/>
        <w:rPr>
          <w:rFonts w:asciiTheme="majorHAnsi" w:hAnsiTheme="majorHAnsi"/>
          <w:bCs/>
          <w:lang w:eastAsia="ja-JP"/>
        </w:rPr>
      </w:pPr>
    </w:p>
    <w:p w:rsidR="001E6A29" w:rsidRPr="00301838" w:rsidRDefault="001E6A29" w:rsidP="001E6A29">
      <w:pPr>
        <w:widowControl w:val="0"/>
        <w:autoSpaceDE w:val="0"/>
        <w:autoSpaceDN w:val="0"/>
        <w:adjustRightInd w:val="0"/>
        <w:ind w:left="1440"/>
        <w:rPr>
          <w:rFonts w:asciiTheme="majorHAnsi" w:hAnsiTheme="majorHAnsi"/>
          <w:bCs/>
          <w:lang w:eastAsia="ja-JP"/>
        </w:rPr>
      </w:pPr>
      <w:r w:rsidRPr="00301838">
        <w:rPr>
          <w:rFonts w:asciiTheme="majorHAnsi" w:hAnsiTheme="majorHAnsi"/>
          <w:bCs/>
          <w:lang w:eastAsia="ja-JP"/>
        </w:rPr>
        <w:t xml:space="preserve">- When Peter says, “Silver and gold I do not have, but what I have, I give you in the name of Jesus …” what comes to our minds of what we can bring in the name of Jesus? Consider both the seemingly ordinary and the miraculous in the name of God. An example could be the gift of friendship to a person experiencing loneliness and the blessing of community. </w:t>
      </w:r>
    </w:p>
    <w:p w:rsidR="001E6A29" w:rsidRPr="00301838" w:rsidRDefault="001E6A29" w:rsidP="001E6A29">
      <w:pPr>
        <w:widowControl w:val="0"/>
        <w:autoSpaceDE w:val="0"/>
        <w:autoSpaceDN w:val="0"/>
        <w:adjustRightInd w:val="0"/>
        <w:ind w:left="1440"/>
        <w:rPr>
          <w:rFonts w:asciiTheme="majorHAnsi" w:hAnsiTheme="majorHAnsi"/>
          <w:bCs/>
          <w:lang w:eastAsia="ja-JP"/>
        </w:rPr>
      </w:pPr>
    </w:p>
    <w:p w:rsidR="001E6A29" w:rsidRPr="00301838" w:rsidRDefault="001E6A29" w:rsidP="001E6A29">
      <w:pPr>
        <w:widowControl w:val="0"/>
        <w:autoSpaceDE w:val="0"/>
        <w:autoSpaceDN w:val="0"/>
        <w:adjustRightInd w:val="0"/>
        <w:ind w:left="1440"/>
        <w:rPr>
          <w:rFonts w:asciiTheme="majorHAnsi" w:hAnsiTheme="majorHAnsi"/>
          <w:bCs/>
          <w:lang w:eastAsia="ja-JP"/>
        </w:rPr>
      </w:pPr>
      <w:r w:rsidRPr="00301838">
        <w:rPr>
          <w:rFonts w:asciiTheme="majorHAnsi" w:hAnsiTheme="majorHAnsi"/>
          <w:bCs/>
          <w:lang w:eastAsia="ja-JP"/>
        </w:rPr>
        <w:t xml:space="preserve">- What are the needs we see on an ordinary daily basis? Consider the physical, material, emotional and spiritual needs we encounter. </w:t>
      </w:r>
    </w:p>
    <w:p w:rsidR="001E6A29" w:rsidRPr="00301838" w:rsidRDefault="001E6A29" w:rsidP="001E6A29">
      <w:pPr>
        <w:widowControl w:val="0"/>
        <w:autoSpaceDE w:val="0"/>
        <w:autoSpaceDN w:val="0"/>
        <w:adjustRightInd w:val="0"/>
        <w:ind w:left="1440"/>
        <w:rPr>
          <w:rFonts w:asciiTheme="majorHAnsi" w:hAnsiTheme="majorHAnsi"/>
          <w:bCs/>
          <w:lang w:eastAsia="ja-JP"/>
        </w:rPr>
      </w:pPr>
    </w:p>
    <w:p w:rsidR="001E6A29" w:rsidRPr="00301838" w:rsidRDefault="001E6A29" w:rsidP="001E6A29">
      <w:pPr>
        <w:widowControl w:val="0"/>
        <w:autoSpaceDE w:val="0"/>
        <w:autoSpaceDN w:val="0"/>
        <w:adjustRightInd w:val="0"/>
        <w:rPr>
          <w:rFonts w:asciiTheme="majorHAnsi" w:hAnsiTheme="majorHAnsi"/>
          <w:bCs/>
          <w:lang w:eastAsia="ja-JP"/>
        </w:rPr>
      </w:pPr>
      <w:r w:rsidRPr="00301838">
        <w:rPr>
          <w:rFonts w:asciiTheme="majorHAnsi" w:hAnsiTheme="majorHAnsi"/>
          <w:b/>
          <w:bCs/>
          <w:lang w:eastAsia="ja-JP"/>
        </w:rPr>
        <w:t xml:space="preserve">O – </w:t>
      </w:r>
      <w:r w:rsidRPr="00301838">
        <w:rPr>
          <w:rFonts w:asciiTheme="majorHAnsi" w:hAnsiTheme="majorHAnsi"/>
          <w:bCs/>
          <w:lang w:eastAsia="ja-JP"/>
        </w:rPr>
        <w:t>Upon seeing a crowd forming at the sight of this man’s healing and celebration, Peter gives a short speech. What do you notice in verses 11-16?</w:t>
      </w:r>
    </w:p>
    <w:p w:rsidR="001E6A29" w:rsidRPr="00301838" w:rsidRDefault="001E6A29" w:rsidP="001E6A29">
      <w:pPr>
        <w:widowControl w:val="0"/>
        <w:autoSpaceDE w:val="0"/>
        <w:autoSpaceDN w:val="0"/>
        <w:adjustRightInd w:val="0"/>
        <w:rPr>
          <w:rFonts w:asciiTheme="majorHAnsi" w:hAnsiTheme="majorHAnsi"/>
          <w:bCs/>
          <w:lang w:eastAsia="ja-JP"/>
        </w:rPr>
      </w:pPr>
      <w:r w:rsidRPr="00301838">
        <w:rPr>
          <w:rFonts w:asciiTheme="majorHAnsi" w:hAnsiTheme="majorHAnsi"/>
          <w:bCs/>
          <w:lang w:eastAsia="ja-JP"/>
        </w:rPr>
        <w:tab/>
      </w:r>
    </w:p>
    <w:p w:rsidR="001E6A29" w:rsidRPr="00301838" w:rsidRDefault="001E6A29" w:rsidP="001E6A29">
      <w:pPr>
        <w:widowControl w:val="0"/>
        <w:autoSpaceDE w:val="0"/>
        <w:autoSpaceDN w:val="0"/>
        <w:adjustRightInd w:val="0"/>
        <w:ind w:left="720"/>
        <w:rPr>
          <w:rFonts w:asciiTheme="majorHAnsi" w:hAnsiTheme="majorHAnsi"/>
          <w:bCs/>
          <w:lang w:eastAsia="ja-JP"/>
        </w:rPr>
      </w:pPr>
      <w:r w:rsidRPr="00301838">
        <w:rPr>
          <w:rFonts w:asciiTheme="majorHAnsi" w:hAnsiTheme="majorHAnsi"/>
          <w:b/>
          <w:bCs/>
          <w:lang w:eastAsia="ja-JP"/>
        </w:rPr>
        <w:t xml:space="preserve">I – </w:t>
      </w:r>
      <w:r w:rsidRPr="00301838">
        <w:rPr>
          <w:rFonts w:asciiTheme="majorHAnsi" w:hAnsiTheme="majorHAnsi"/>
          <w:bCs/>
          <w:lang w:eastAsia="ja-JP"/>
        </w:rPr>
        <w:t xml:space="preserve">Peter insists that this power is not his own but from Jesus, the same Jesus they rejected.  </w:t>
      </w:r>
      <w:r w:rsidR="00E1690F" w:rsidRPr="00301838">
        <w:rPr>
          <w:rFonts w:asciiTheme="majorHAnsi" w:hAnsiTheme="majorHAnsi"/>
          <w:bCs/>
          <w:lang w:eastAsia="ja-JP"/>
        </w:rPr>
        <w:t>Why do you think Peter gives a quick sermon here?</w:t>
      </w:r>
    </w:p>
    <w:p w:rsidR="00E1690F" w:rsidRPr="00E708CC" w:rsidRDefault="00E1690F" w:rsidP="001E6A29">
      <w:pPr>
        <w:widowControl w:val="0"/>
        <w:autoSpaceDE w:val="0"/>
        <w:autoSpaceDN w:val="0"/>
        <w:adjustRightInd w:val="0"/>
        <w:ind w:left="720"/>
        <w:rPr>
          <w:rFonts w:asciiTheme="majorHAnsi" w:hAnsiTheme="majorHAnsi"/>
          <w:bCs/>
          <w:i/>
          <w:lang w:eastAsia="ja-JP"/>
        </w:rPr>
      </w:pPr>
      <w:r w:rsidRPr="00E708CC">
        <w:rPr>
          <w:rFonts w:asciiTheme="majorHAnsi" w:hAnsiTheme="majorHAnsi"/>
          <w:bCs/>
          <w:i/>
          <w:lang w:eastAsia="ja-JP"/>
        </w:rPr>
        <w:t>(At first glance, one might think Peter is rubbing it in, but in truth, he’s offering the witnesses clarity on what just happened. The same God they rejected in the revelation of Jesus is alive and at work and they can follow him today.)</w:t>
      </w:r>
    </w:p>
    <w:p w:rsidR="001E6A29" w:rsidRPr="00301838" w:rsidRDefault="001E6A29" w:rsidP="001E6A29">
      <w:pPr>
        <w:widowControl w:val="0"/>
        <w:autoSpaceDE w:val="0"/>
        <w:autoSpaceDN w:val="0"/>
        <w:adjustRightInd w:val="0"/>
        <w:ind w:left="720"/>
        <w:rPr>
          <w:rFonts w:asciiTheme="majorHAnsi" w:hAnsiTheme="majorHAnsi"/>
          <w:bCs/>
          <w:lang w:eastAsia="ja-JP"/>
        </w:rPr>
      </w:pPr>
    </w:p>
    <w:p w:rsidR="001E6A29" w:rsidRPr="00301838" w:rsidRDefault="001E6A29" w:rsidP="00E708CC">
      <w:pPr>
        <w:widowControl w:val="0"/>
        <w:autoSpaceDE w:val="0"/>
        <w:autoSpaceDN w:val="0"/>
        <w:adjustRightInd w:val="0"/>
        <w:ind w:left="1440"/>
        <w:rPr>
          <w:rFonts w:asciiTheme="majorHAnsi" w:hAnsiTheme="majorHAnsi"/>
          <w:bCs/>
          <w:lang w:eastAsia="ja-JP"/>
        </w:rPr>
      </w:pPr>
      <w:r w:rsidRPr="00301838">
        <w:rPr>
          <w:rFonts w:asciiTheme="majorHAnsi" w:hAnsiTheme="majorHAnsi"/>
          <w:b/>
          <w:bCs/>
          <w:lang w:eastAsia="ja-JP"/>
        </w:rPr>
        <w:t xml:space="preserve">A – </w:t>
      </w:r>
      <w:r w:rsidRPr="00301838">
        <w:rPr>
          <w:rFonts w:asciiTheme="majorHAnsi" w:hAnsiTheme="majorHAnsi"/>
          <w:bCs/>
          <w:lang w:eastAsia="ja-JP"/>
        </w:rPr>
        <w:t>What might we pray for</w:t>
      </w:r>
      <w:bookmarkStart w:id="0" w:name="_GoBack"/>
      <w:bookmarkEnd w:id="0"/>
      <w:r w:rsidRPr="00301838">
        <w:rPr>
          <w:rFonts w:asciiTheme="majorHAnsi" w:hAnsiTheme="majorHAnsi"/>
          <w:bCs/>
          <w:lang w:eastAsia="ja-JP"/>
        </w:rPr>
        <w:t xml:space="preserve"> ind</w:t>
      </w:r>
      <w:r w:rsidR="00E1690F" w:rsidRPr="00301838">
        <w:rPr>
          <w:rFonts w:asciiTheme="majorHAnsi" w:hAnsiTheme="majorHAnsi"/>
          <w:bCs/>
          <w:lang w:eastAsia="ja-JP"/>
        </w:rPr>
        <w:t>ividually and collectively as we seek lives of thriving and goodness</w:t>
      </w:r>
      <w:r w:rsidR="00E708CC">
        <w:rPr>
          <w:rFonts w:asciiTheme="majorHAnsi" w:hAnsiTheme="majorHAnsi"/>
          <w:bCs/>
          <w:lang w:eastAsia="ja-JP"/>
        </w:rPr>
        <w:t>,</w:t>
      </w:r>
      <w:r w:rsidR="00E1690F" w:rsidRPr="00301838">
        <w:rPr>
          <w:rFonts w:asciiTheme="majorHAnsi" w:hAnsiTheme="majorHAnsi"/>
          <w:bCs/>
          <w:lang w:eastAsia="ja-JP"/>
        </w:rPr>
        <w:t xml:space="preserve"> led by the power of the Holy Spirit? </w:t>
      </w:r>
    </w:p>
    <w:p w:rsidR="00E1690F" w:rsidRPr="00301838" w:rsidRDefault="00E1690F" w:rsidP="00E708CC">
      <w:pPr>
        <w:widowControl w:val="0"/>
        <w:autoSpaceDE w:val="0"/>
        <w:autoSpaceDN w:val="0"/>
        <w:adjustRightInd w:val="0"/>
        <w:ind w:left="1440"/>
        <w:rPr>
          <w:rFonts w:asciiTheme="majorHAnsi" w:hAnsiTheme="majorHAnsi"/>
          <w:bCs/>
          <w:i/>
          <w:lang w:eastAsia="ja-JP"/>
        </w:rPr>
      </w:pPr>
      <w:r w:rsidRPr="00301838">
        <w:rPr>
          <w:rFonts w:asciiTheme="majorHAnsi" w:hAnsiTheme="majorHAnsi"/>
          <w:bCs/>
          <w:i/>
          <w:lang w:eastAsia="ja-JP"/>
        </w:rPr>
        <w:t>(Examples might include: courage, to be faithful with the opportunity, to give the Lord the glory in praise-worthy moments.)</w:t>
      </w:r>
    </w:p>
    <w:p w:rsidR="00ED1BAC" w:rsidRPr="00301838" w:rsidRDefault="00ED1BAC" w:rsidP="00ED1BAC">
      <w:pPr>
        <w:widowControl w:val="0"/>
        <w:autoSpaceDE w:val="0"/>
        <w:autoSpaceDN w:val="0"/>
        <w:adjustRightInd w:val="0"/>
        <w:ind w:left="720"/>
        <w:rPr>
          <w:rFonts w:asciiTheme="majorHAnsi" w:hAnsiTheme="majorHAnsi"/>
          <w:bCs/>
          <w:i/>
          <w:lang w:eastAsia="ja-JP"/>
        </w:rPr>
      </w:pPr>
    </w:p>
    <w:p w:rsidR="000346E7" w:rsidRPr="00301838" w:rsidRDefault="000346E7" w:rsidP="00D322F7">
      <w:pPr>
        <w:numPr>
          <w:ilvl w:val="0"/>
          <w:numId w:val="1"/>
        </w:numPr>
        <w:ind w:left="360"/>
        <w:rPr>
          <w:rFonts w:asciiTheme="majorHAnsi" w:hAnsiTheme="majorHAnsi" w:cs="Helvetica"/>
        </w:rPr>
      </w:pPr>
      <w:r w:rsidRPr="00301838">
        <w:rPr>
          <w:rFonts w:asciiTheme="majorHAnsi" w:hAnsiTheme="majorHAnsi" w:cs="Helvetica"/>
        </w:rPr>
        <w:t>Please note that not all these questions are to be asked in a single meeting. Take some time to prayerfully discern what will serve your LC the best. Select and reword the questions that best fit your voice and your Life Community group.</w:t>
      </w:r>
    </w:p>
    <w:p w:rsidR="000346E7" w:rsidRPr="00301838" w:rsidRDefault="000346E7" w:rsidP="00D322F7">
      <w:pPr>
        <w:numPr>
          <w:ilvl w:val="0"/>
          <w:numId w:val="1"/>
        </w:numPr>
        <w:ind w:left="360"/>
        <w:rPr>
          <w:rFonts w:asciiTheme="majorHAnsi" w:hAnsiTheme="majorHAnsi" w:cs="Helvetica"/>
        </w:rPr>
      </w:pPr>
      <w:r w:rsidRPr="00301838">
        <w:rPr>
          <w:rFonts w:asciiTheme="majorHAnsi" w:hAnsiTheme="majorHAnsi" w:cs="Helvetica"/>
        </w:rPr>
        <w:t>Complement these questions with “process questions” (what else? what more? what do others think?)</w:t>
      </w:r>
    </w:p>
    <w:p w:rsidR="000346E7" w:rsidRPr="00301838" w:rsidRDefault="000346E7" w:rsidP="00D322F7">
      <w:pPr>
        <w:numPr>
          <w:ilvl w:val="0"/>
          <w:numId w:val="1"/>
        </w:numPr>
        <w:ind w:left="360"/>
        <w:rPr>
          <w:rFonts w:asciiTheme="majorHAnsi" w:hAnsiTheme="majorHAnsi" w:cs="Helvetica"/>
        </w:rPr>
      </w:pPr>
      <w:r w:rsidRPr="00301838">
        <w:rPr>
          <w:rFonts w:asciiTheme="majorHAnsi" w:hAnsiTheme="majorHAnsi" w:cs="Helvetica"/>
        </w:rPr>
        <w:t>When you ask questions, give people ample time to think and respond. Wait. Take your time; don’t rush people but encourage participation. Avoid answering your own questions!</w:t>
      </w:r>
    </w:p>
    <w:p w:rsidR="000346E7" w:rsidRPr="00301838" w:rsidRDefault="000346E7" w:rsidP="00D322F7">
      <w:pPr>
        <w:numPr>
          <w:ilvl w:val="0"/>
          <w:numId w:val="1"/>
        </w:numPr>
        <w:ind w:left="360"/>
        <w:rPr>
          <w:rFonts w:asciiTheme="majorHAnsi" w:hAnsiTheme="majorHAnsi" w:cs="Helvetica"/>
        </w:rPr>
      </w:pPr>
      <w:r w:rsidRPr="00301838">
        <w:rPr>
          <w:rFonts w:asciiTheme="majorHAnsi" w:hAnsiTheme="majorHAnsi" w:cs="Helvetica"/>
        </w:rPr>
        <w:t>Application: Pace the study to conclude with difference-making application.</w:t>
      </w:r>
    </w:p>
    <w:p w:rsidR="002E0072" w:rsidRPr="00301838" w:rsidRDefault="000346E7" w:rsidP="00D322F7">
      <w:pPr>
        <w:numPr>
          <w:ilvl w:val="0"/>
          <w:numId w:val="1"/>
        </w:numPr>
        <w:ind w:left="360"/>
        <w:rPr>
          <w:rFonts w:asciiTheme="majorHAnsi" w:hAnsiTheme="majorHAnsi" w:cs="Helvetica"/>
        </w:rPr>
      </w:pPr>
      <w:r w:rsidRPr="00301838">
        <w:rPr>
          <w:rFonts w:asciiTheme="majorHAnsi" w:hAnsiTheme="majorHAnsi" w:cs="Helvetica"/>
        </w:rPr>
        <w:t>Secondary texts—use other texts sparingly, even if they are relevant. Such texts will push you into “teaching” rather than facilitating, causing people to feel distracted or de-powered.</w:t>
      </w:r>
    </w:p>
    <w:sectPr w:rsidR="002E0072" w:rsidRPr="00301838" w:rsidSect="002E0072">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205" w:rsidRDefault="00455205" w:rsidP="000346E7">
      <w:r>
        <w:separator/>
      </w:r>
    </w:p>
  </w:endnote>
  <w:endnote w:type="continuationSeparator" w:id="0">
    <w:p w:rsidR="00455205" w:rsidRDefault="00455205"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29" w:rsidRPr="00314C20" w:rsidRDefault="001E6A29">
    <w:pPr>
      <w:pStyle w:val="Footer"/>
      <w:rPr>
        <w:rFonts w:asciiTheme="majorHAnsi" w:hAnsiTheme="majorHAnsi"/>
        <w:sz w:val="20"/>
        <w:szCs w:val="20"/>
      </w:rP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205" w:rsidRDefault="00455205" w:rsidP="000346E7">
      <w:r>
        <w:separator/>
      </w:r>
    </w:p>
  </w:footnote>
  <w:footnote w:type="continuationSeparator" w:id="0">
    <w:p w:rsidR="00455205" w:rsidRDefault="00455205"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29" w:rsidRPr="00867158" w:rsidRDefault="001E6A29" w:rsidP="002E0072">
    <w:pPr>
      <w:pStyle w:val="Header"/>
      <w:jc w:val="right"/>
      <w:rPr>
        <w:rFonts w:asciiTheme="majorHAnsi" w:hAnsiTheme="majorHAnsi"/>
      </w:rPr>
    </w:pPr>
    <w:r>
      <w:rPr>
        <w:rFonts w:asciiTheme="majorHAnsi" w:hAnsiTheme="majorHAnsi"/>
      </w:rPr>
      <w:t xml:space="preserve">TG – </w:t>
    </w:r>
    <w:r w:rsidR="00301838">
      <w:rPr>
        <w:rFonts w:asciiTheme="majorHAnsi" w:hAnsiTheme="majorHAnsi"/>
      </w:rPr>
      <w:t>6</w:t>
    </w:r>
    <w:r w:rsidRPr="00867158">
      <w:rPr>
        <w:rFonts w:asciiTheme="majorHAnsi" w:hAnsiTheme="majorHAnsi"/>
      </w:rPr>
      <w:t>/</w:t>
    </w:r>
    <w:r w:rsidR="00301838">
      <w:rPr>
        <w:rFonts w:asciiTheme="majorHAnsi" w:hAnsiTheme="majorHAnsi"/>
      </w:rPr>
      <w:t>5</w:t>
    </w:r>
    <w:r w:rsidRPr="00867158">
      <w:rPr>
        <w:rFonts w:asciiTheme="majorHAnsi" w:hAnsiTheme="majorHAnsi"/>
      </w:rPr>
      <w:t>/1</w:t>
    </w:r>
    <w:r>
      <w:rPr>
        <w:rFonts w:asciiTheme="majorHAnsi" w:hAnsiTheme="majorHAnsi"/>
      </w:rPr>
      <w:t>7</w:t>
    </w:r>
    <w:r w:rsidRPr="00867158">
      <w:rPr>
        <w:rFonts w:asciiTheme="majorHAnsi" w:hAnsiTheme="majorHAnsi"/>
      </w:rPr>
      <w:t xml:space="preserve"> –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B7259">
      <w:rPr>
        <w:rStyle w:val="PageNumber"/>
        <w:rFonts w:asciiTheme="majorHAnsi" w:hAnsiTheme="majorHAnsi"/>
        <w:noProof/>
      </w:rPr>
      <w:t>2</w:t>
    </w:r>
    <w:r w:rsidRPr="00867158">
      <w:rPr>
        <w:rStyle w:val="PageNumber"/>
        <w:rFonts w:asciiTheme="majorHAnsi" w:hAnsiTheme="majorHAnsi"/>
      </w:rPr>
      <w:fldChar w:fldCharType="end"/>
    </w:r>
  </w:p>
  <w:p w:rsidR="001E6A29" w:rsidRPr="00555036" w:rsidRDefault="001E6A29">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29" w:rsidRPr="00314C20" w:rsidRDefault="001E6A29" w:rsidP="002E0072">
    <w:pPr>
      <w:pStyle w:val="Header"/>
      <w:jc w:val="right"/>
      <w:rPr>
        <w:rFonts w:asciiTheme="majorHAnsi" w:hAnsiTheme="majorHAnsi"/>
      </w:rPr>
    </w:pPr>
    <w:r>
      <w:rPr>
        <w:rFonts w:asciiTheme="majorHAnsi" w:hAnsiTheme="majorHAnsi"/>
      </w:rPr>
      <w:t>TG – 6/5/17</w:t>
    </w:r>
  </w:p>
  <w:p w:rsidR="001E6A29" w:rsidRPr="00314C20" w:rsidRDefault="001E6A29">
    <w:pPr>
      <w:pStyle w:val="Header"/>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E7"/>
    <w:rsid w:val="000346E7"/>
    <w:rsid w:val="0004289F"/>
    <w:rsid w:val="000B5040"/>
    <w:rsid w:val="000F4BFA"/>
    <w:rsid w:val="001215FE"/>
    <w:rsid w:val="00150086"/>
    <w:rsid w:val="00192AD3"/>
    <w:rsid w:val="001E6A29"/>
    <w:rsid w:val="00216F6E"/>
    <w:rsid w:val="00251510"/>
    <w:rsid w:val="00270E1D"/>
    <w:rsid w:val="002E0072"/>
    <w:rsid w:val="002E288B"/>
    <w:rsid w:val="00301838"/>
    <w:rsid w:val="003400EC"/>
    <w:rsid w:val="0034263B"/>
    <w:rsid w:val="00353F48"/>
    <w:rsid w:val="003A425B"/>
    <w:rsid w:val="00424089"/>
    <w:rsid w:val="00431A90"/>
    <w:rsid w:val="00455205"/>
    <w:rsid w:val="00477BEC"/>
    <w:rsid w:val="004D7B8E"/>
    <w:rsid w:val="004F2037"/>
    <w:rsid w:val="004F2F7A"/>
    <w:rsid w:val="00500150"/>
    <w:rsid w:val="005203E7"/>
    <w:rsid w:val="00523AD2"/>
    <w:rsid w:val="005346CF"/>
    <w:rsid w:val="00560785"/>
    <w:rsid w:val="005D3116"/>
    <w:rsid w:val="005E0BD3"/>
    <w:rsid w:val="00610487"/>
    <w:rsid w:val="0067144B"/>
    <w:rsid w:val="006938A8"/>
    <w:rsid w:val="006B2AF7"/>
    <w:rsid w:val="00791E37"/>
    <w:rsid w:val="00840F3A"/>
    <w:rsid w:val="00931FE0"/>
    <w:rsid w:val="00950F4D"/>
    <w:rsid w:val="009566EB"/>
    <w:rsid w:val="009C208D"/>
    <w:rsid w:val="009C280E"/>
    <w:rsid w:val="009E2315"/>
    <w:rsid w:val="00A02416"/>
    <w:rsid w:val="00A02F3B"/>
    <w:rsid w:val="00A10C25"/>
    <w:rsid w:val="00A133DC"/>
    <w:rsid w:val="00A4096F"/>
    <w:rsid w:val="00A75072"/>
    <w:rsid w:val="00AB50CF"/>
    <w:rsid w:val="00B45EF4"/>
    <w:rsid w:val="00C331A4"/>
    <w:rsid w:val="00C462D3"/>
    <w:rsid w:val="00CA259B"/>
    <w:rsid w:val="00D21A25"/>
    <w:rsid w:val="00D2447A"/>
    <w:rsid w:val="00D31C91"/>
    <w:rsid w:val="00D322F7"/>
    <w:rsid w:val="00D4049A"/>
    <w:rsid w:val="00D5204C"/>
    <w:rsid w:val="00D717AD"/>
    <w:rsid w:val="00D84EC9"/>
    <w:rsid w:val="00DD6026"/>
    <w:rsid w:val="00DF09EB"/>
    <w:rsid w:val="00E077E8"/>
    <w:rsid w:val="00E11630"/>
    <w:rsid w:val="00E1690F"/>
    <w:rsid w:val="00E24CF8"/>
    <w:rsid w:val="00E708CC"/>
    <w:rsid w:val="00ED1BAC"/>
    <w:rsid w:val="00ED4014"/>
    <w:rsid w:val="00F6165D"/>
    <w:rsid w:val="00F93E5E"/>
    <w:rsid w:val="00FB7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D0ADD640-4FCE-4E63-AD0A-A0C25D08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74971">
      <w:bodyDiv w:val="1"/>
      <w:marLeft w:val="0"/>
      <w:marRight w:val="0"/>
      <w:marTop w:val="0"/>
      <w:marBottom w:val="0"/>
      <w:divBdr>
        <w:top w:val="none" w:sz="0" w:space="0" w:color="auto"/>
        <w:left w:val="none" w:sz="0" w:space="0" w:color="auto"/>
        <w:bottom w:val="none" w:sz="0" w:space="0" w:color="auto"/>
        <w:right w:val="none" w:sz="0" w:space="0" w:color="auto"/>
      </w:divBdr>
    </w:div>
    <w:div w:id="434789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4</cp:revision>
  <dcterms:created xsi:type="dcterms:W3CDTF">2017-06-05T15:57:00Z</dcterms:created>
  <dcterms:modified xsi:type="dcterms:W3CDTF">2017-06-05T16:01:00Z</dcterms:modified>
</cp:coreProperties>
</file>