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6E7" w:rsidRPr="001D1D29" w:rsidRDefault="00FD1F6B" w:rsidP="004F2F7A">
      <w:pPr>
        <w:pStyle w:val="Heading1"/>
        <w:shd w:val="clear" w:color="auto" w:fill="FFFFFF"/>
        <w:spacing w:before="0" w:after="0"/>
        <w:ind w:left="2880"/>
        <w:jc w:val="center"/>
        <w:rPr>
          <w:rFonts w:asciiTheme="majorHAnsi" w:hAnsiTheme="majorHAnsi" w:cstheme="majorHAnsi"/>
          <w:caps/>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-381000</wp:posOffset>
            </wp:positionV>
            <wp:extent cx="2319655" cy="1304925"/>
            <wp:effectExtent l="0" t="0" r="4445" b="9525"/>
            <wp:wrapSquare wrapText="bothSides"/>
            <wp:docPr id="2" name="Picture 2" descr="https://www.grace.org/monkimage.php?mediaDirectory=mediafiles&amp;mediaId=5381835&amp;fileName=jan-feb-teaching-seriesfinal-0-0-2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race.org/monkimage.php?mediaDirectory=mediafiles&amp;mediaId=5381835&amp;fileName=jan-feb-teaching-seriesfinal-0-0-200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965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46E7" w:rsidRPr="001D1D29">
        <w:rPr>
          <w:rFonts w:asciiTheme="majorHAnsi" w:hAnsiTheme="majorHAnsi" w:cstheme="majorHAnsi"/>
          <w:caps/>
          <w:sz w:val="24"/>
          <w:szCs w:val="24"/>
        </w:rPr>
        <w:t>LC Study Guide</w:t>
      </w:r>
    </w:p>
    <w:p w:rsidR="005125E1" w:rsidRPr="001D1D29" w:rsidRDefault="001D1D29" w:rsidP="004F2F7A">
      <w:pPr>
        <w:ind w:left="2880"/>
        <w:jc w:val="center"/>
        <w:rPr>
          <w:rFonts w:asciiTheme="majorHAnsi" w:hAnsiTheme="majorHAnsi" w:cstheme="majorHAnsi"/>
          <w:b/>
        </w:rPr>
      </w:pPr>
      <w:r w:rsidRPr="001D1D29">
        <w:rPr>
          <w:rFonts w:asciiTheme="majorHAnsi" w:hAnsiTheme="majorHAnsi" w:cstheme="majorHAnsi"/>
          <w:b/>
        </w:rPr>
        <w:t xml:space="preserve">“Your Place In God’s </w:t>
      </w:r>
      <w:r w:rsidR="00111936" w:rsidRPr="001D1D29">
        <w:rPr>
          <w:rFonts w:asciiTheme="majorHAnsi" w:hAnsiTheme="majorHAnsi" w:cstheme="majorHAnsi"/>
          <w:b/>
        </w:rPr>
        <w:t>World”</w:t>
      </w:r>
    </w:p>
    <w:p w:rsidR="000346E7" w:rsidRPr="001D1D29" w:rsidRDefault="000346E7" w:rsidP="004F2F7A">
      <w:pPr>
        <w:ind w:left="2880"/>
        <w:jc w:val="center"/>
        <w:rPr>
          <w:rFonts w:asciiTheme="majorHAnsi" w:hAnsiTheme="majorHAnsi" w:cstheme="majorHAnsi"/>
        </w:rPr>
      </w:pPr>
      <w:r w:rsidRPr="001D1D29">
        <w:rPr>
          <w:rFonts w:asciiTheme="majorHAnsi" w:hAnsiTheme="majorHAnsi" w:cstheme="majorHAnsi"/>
        </w:rPr>
        <w:t xml:space="preserve">The Passage: </w:t>
      </w:r>
      <w:r w:rsidR="00AA695D" w:rsidRPr="001D1D29">
        <w:rPr>
          <w:rFonts w:asciiTheme="majorHAnsi" w:hAnsiTheme="majorHAnsi" w:cstheme="majorHAnsi"/>
        </w:rPr>
        <w:t>Ephesians 4:1-6</w:t>
      </w:r>
    </w:p>
    <w:p w:rsidR="000346E7" w:rsidRPr="001D1D29" w:rsidRDefault="00111936" w:rsidP="00724887">
      <w:pPr>
        <w:jc w:val="center"/>
        <w:rPr>
          <w:rFonts w:asciiTheme="majorHAnsi" w:hAnsiTheme="majorHAnsi" w:cstheme="majorHAnsi"/>
          <w:noProof/>
        </w:rPr>
      </w:pPr>
      <w:r w:rsidRPr="001D1D29">
        <w:rPr>
          <w:rFonts w:asciiTheme="majorHAnsi" w:hAnsiTheme="majorHAnsi" w:cstheme="majorHAnsi"/>
        </w:rPr>
        <w:t>January 8-21</w:t>
      </w:r>
      <w:r w:rsidR="00602EDA" w:rsidRPr="001D1D29">
        <w:rPr>
          <w:rFonts w:asciiTheme="majorHAnsi" w:hAnsiTheme="majorHAnsi" w:cstheme="majorHAnsi"/>
        </w:rPr>
        <w:t xml:space="preserve"> </w:t>
      </w:r>
    </w:p>
    <w:p w:rsidR="000346E7" w:rsidRPr="001D1D29" w:rsidRDefault="000346E7" w:rsidP="004F2F7A">
      <w:pPr>
        <w:rPr>
          <w:rFonts w:asciiTheme="majorHAnsi" w:hAnsiTheme="majorHAnsi" w:cstheme="majorHAnsi"/>
          <w:b/>
        </w:rPr>
      </w:pPr>
    </w:p>
    <w:p w:rsidR="00BB75B9" w:rsidRPr="001D1D29" w:rsidRDefault="00BB75B9" w:rsidP="004F2F7A">
      <w:pPr>
        <w:rPr>
          <w:rFonts w:asciiTheme="majorHAnsi" w:hAnsiTheme="majorHAnsi" w:cstheme="majorHAnsi"/>
          <w:b/>
        </w:rPr>
      </w:pPr>
    </w:p>
    <w:p w:rsidR="00BB75B9" w:rsidRDefault="00FD1F6B" w:rsidP="004F2F7A">
      <w:pPr>
        <w:rPr>
          <w:rFonts w:asciiTheme="majorHAnsi" w:hAnsiTheme="majorHAnsi" w:cstheme="majorHAnsi"/>
          <w:b/>
        </w:rPr>
      </w:pPr>
      <w:r>
        <w:rPr>
          <w:rFonts w:asciiTheme="majorHAnsi" w:hAnsiTheme="majorHAnsi" w:cstheme="majorHAnsi"/>
          <w:b/>
        </w:rPr>
        <w:t>How to use the LC Study Guide</w:t>
      </w:r>
    </w:p>
    <w:p w:rsidR="00FD1F6B" w:rsidRPr="00FD1F6B" w:rsidRDefault="00FD1F6B" w:rsidP="004F2F7A">
      <w:pPr>
        <w:rPr>
          <w:rFonts w:asciiTheme="majorHAnsi" w:hAnsiTheme="majorHAnsi" w:cstheme="majorHAnsi"/>
        </w:rPr>
      </w:pPr>
    </w:p>
    <w:p w:rsidR="00BB75B9" w:rsidRPr="00FD1F6B" w:rsidRDefault="00BB75B9" w:rsidP="004F2F7A">
      <w:pPr>
        <w:rPr>
          <w:rFonts w:asciiTheme="majorHAnsi" w:hAnsiTheme="majorHAnsi" w:cstheme="majorHAnsi"/>
        </w:rPr>
      </w:pPr>
      <w:r w:rsidRPr="00FD1F6B">
        <w:rPr>
          <w:rFonts w:asciiTheme="majorHAnsi" w:hAnsiTheme="majorHAnsi" w:cstheme="majorHAnsi"/>
        </w:rPr>
        <w:t xml:space="preserve">Hello Leader, thank you for your ongoing commitment to pursue Christian community and the study of Scripture that leads to life transformation in Christ and strives to serve “the other.” </w:t>
      </w:r>
    </w:p>
    <w:p w:rsidR="00FD1F6B" w:rsidRPr="00FD1F6B" w:rsidRDefault="00FD1F6B" w:rsidP="004F2F7A">
      <w:pPr>
        <w:rPr>
          <w:rFonts w:asciiTheme="majorHAnsi" w:hAnsiTheme="majorHAnsi" w:cstheme="majorHAnsi"/>
        </w:rPr>
      </w:pPr>
    </w:p>
    <w:p w:rsidR="00BB75B9" w:rsidRPr="00FD1F6B" w:rsidRDefault="00BB75B9" w:rsidP="004F2F7A">
      <w:pPr>
        <w:rPr>
          <w:rFonts w:asciiTheme="majorHAnsi" w:hAnsiTheme="majorHAnsi" w:cstheme="majorHAnsi"/>
        </w:rPr>
      </w:pPr>
      <w:r w:rsidRPr="00FD1F6B">
        <w:rPr>
          <w:rFonts w:asciiTheme="majorHAnsi" w:hAnsiTheme="majorHAnsi" w:cstheme="majorHAnsi"/>
        </w:rPr>
        <w:t xml:space="preserve">These studies have been designed with the following aspects in mind: </w:t>
      </w:r>
    </w:p>
    <w:p w:rsidR="00BB75B9" w:rsidRPr="00FD1F6B" w:rsidRDefault="00BB75B9" w:rsidP="00BB75B9">
      <w:pPr>
        <w:pStyle w:val="ListParagraph"/>
        <w:numPr>
          <w:ilvl w:val="0"/>
          <w:numId w:val="4"/>
        </w:numPr>
        <w:rPr>
          <w:rFonts w:asciiTheme="majorHAnsi" w:hAnsiTheme="majorHAnsi" w:cstheme="majorHAnsi"/>
        </w:rPr>
      </w:pPr>
      <w:r w:rsidRPr="00FD1F6B">
        <w:rPr>
          <w:rFonts w:asciiTheme="majorHAnsi" w:hAnsiTheme="majorHAnsi" w:cstheme="majorHAnsi"/>
        </w:rPr>
        <w:t xml:space="preserve">To facilitate a discussion on the passage of Scripture that was preached that </w:t>
      </w:r>
      <w:proofErr w:type="gramStart"/>
      <w:r w:rsidRPr="00FD1F6B">
        <w:rPr>
          <w:rFonts w:asciiTheme="majorHAnsi" w:hAnsiTheme="majorHAnsi" w:cstheme="majorHAnsi"/>
        </w:rPr>
        <w:t>particular Sunday</w:t>
      </w:r>
      <w:proofErr w:type="gramEnd"/>
      <w:r w:rsidRPr="00FD1F6B">
        <w:rPr>
          <w:rFonts w:asciiTheme="majorHAnsi" w:hAnsiTheme="majorHAnsi" w:cstheme="majorHAnsi"/>
        </w:rPr>
        <w:t xml:space="preserve"> using the Inductive Bible Study Method (not necessarily on the themes of that particular sermon). In summary</w:t>
      </w:r>
      <w:r w:rsidR="00FD1F6B" w:rsidRPr="00FD1F6B">
        <w:rPr>
          <w:rFonts w:asciiTheme="majorHAnsi" w:hAnsiTheme="majorHAnsi" w:cstheme="majorHAnsi"/>
        </w:rPr>
        <w:t>,</w:t>
      </w:r>
      <w:r w:rsidRPr="00FD1F6B">
        <w:rPr>
          <w:rFonts w:asciiTheme="majorHAnsi" w:hAnsiTheme="majorHAnsi" w:cstheme="majorHAnsi"/>
        </w:rPr>
        <w:t xml:space="preserve"> this method stresses “Observation” (what the reader can see from the text), “Interpretation” (what we can learn when we study the text with various tools, commentaries, and resources), and “Application” (how we can app</w:t>
      </w:r>
      <w:r w:rsidR="00FD1F6B" w:rsidRPr="00FD1F6B">
        <w:rPr>
          <w:rFonts w:asciiTheme="majorHAnsi" w:hAnsiTheme="majorHAnsi" w:cstheme="majorHAnsi"/>
        </w:rPr>
        <w:t>ly the Scripture to our lives).</w:t>
      </w:r>
    </w:p>
    <w:p w:rsidR="00BB75B9" w:rsidRPr="00FD1F6B" w:rsidRDefault="00BB75B9" w:rsidP="00BB75B9">
      <w:pPr>
        <w:pStyle w:val="ListParagraph"/>
        <w:numPr>
          <w:ilvl w:val="0"/>
          <w:numId w:val="4"/>
        </w:numPr>
        <w:rPr>
          <w:rFonts w:asciiTheme="majorHAnsi" w:hAnsiTheme="majorHAnsi" w:cstheme="majorHAnsi"/>
        </w:rPr>
      </w:pPr>
      <w:r w:rsidRPr="00FD1F6B">
        <w:rPr>
          <w:rFonts w:asciiTheme="majorHAnsi" w:hAnsiTheme="majorHAnsi" w:cstheme="majorHAnsi"/>
        </w:rPr>
        <w:t>Groups using this study range from the new leader to the highly experienced. Groups themselves have their own context. This study attempts to hit the middle. The stronger studies require about an hour or two of leader preparation to contextualize this resource to the needs a</w:t>
      </w:r>
      <w:r w:rsidR="00FD1F6B" w:rsidRPr="00FD1F6B">
        <w:rPr>
          <w:rFonts w:asciiTheme="majorHAnsi" w:hAnsiTheme="majorHAnsi" w:cstheme="majorHAnsi"/>
        </w:rPr>
        <w:t>nd personalities of your group.</w:t>
      </w:r>
    </w:p>
    <w:p w:rsidR="00BB75B9" w:rsidRPr="00FD1F6B" w:rsidRDefault="00BB75B9" w:rsidP="00BB75B9">
      <w:pPr>
        <w:pStyle w:val="ListParagraph"/>
        <w:numPr>
          <w:ilvl w:val="0"/>
          <w:numId w:val="4"/>
        </w:numPr>
        <w:rPr>
          <w:rFonts w:asciiTheme="majorHAnsi" w:hAnsiTheme="majorHAnsi" w:cstheme="majorHAnsi"/>
        </w:rPr>
      </w:pPr>
      <w:r w:rsidRPr="00FD1F6B">
        <w:rPr>
          <w:rFonts w:asciiTheme="majorHAnsi" w:hAnsiTheme="majorHAnsi" w:cstheme="majorHAnsi"/>
        </w:rPr>
        <w:t>In addition to prep</w:t>
      </w:r>
      <w:r w:rsidR="00FD1F6B" w:rsidRPr="00FD1F6B">
        <w:rPr>
          <w:rFonts w:asciiTheme="majorHAnsi" w:hAnsiTheme="majorHAnsi" w:cstheme="majorHAnsi"/>
        </w:rPr>
        <w:t xml:space="preserve"> </w:t>
      </w:r>
      <w:r w:rsidRPr="00FD1F6B">
        <w:rPr>
          <w:rFonts w:asciiTheme="majorHAnsi" w:hAnsiTheme="majorHAnsi" w:cstheme="majorHAnsi"/>
        </w:rPr>
        <w:t>time, please spend time in prayer during preparation and before and after the study. It’s the power of the Holy Spirit that illuminates the Word of Scripture and we are humbled that He uses our combined efforts as part of this work.</w:t>
      </w:r>
      <w:r w:rsidR="00AA695D" w:rsidRPr="00FD1F6B">
        <w:rPr>
          <w:rFonts w:asciiTheme="majorHAnsi" w:hAnsiTheme="majorHAnsi" w:cstheme="majorHAnsi"/>
        </w:rPr>
        <w:t xml:space="preserve"> (</w:t>
      </w:r>
      <w:r w:rsidR="00FD1F6B" w:rsidRPr="00FD1F6B">
        <w:rPr>
          <w:rFonts w:asciiTheme="majorHAnsi" w:hAnsiTheme="majorHAnsi" w:cstheme="majorHAnsi"/>
        </w:rPr>
        <w:t>F</w:t>
      </w:r>
      <w:r w:rsidR="00AA695D" w:rsidRPr="00FD1F6B">
        <w:rPr>
          <w:rFonts w:asciiTheme="majorHAnsi" w:hAnsiTheme="majorHAnsi" w:cstheme="majorHAnsi"/>
        </w:rPr>
        <w:t>or more tips on using this study, please see the endnotes</w:t>
      </w:r>
      <w:r w:rsidR="00FD1F6B" w:rsidRPr="00FD1F6B">
        <w:rPr>
          <w:rFonts w:asciiTheme="majorHAnsi" w:hAnsiTheme="majorHAnsi" w:cstheme="majorHAnsi"/>
        </w:rPr>
        <w:t>.)</w:t>
      </w:r>
    </w:p>
    <w:p w:rsidR="00AA695D" w:rsidRPr="00FD1F6B" w:rsidRDefault="00AA695D" w:rsidP="00AA695D">
      <w:pPr>
        <w:pStyle w:val="ListParagraph"/>
        <w:ind w:left="1080"/>
        <w:rPr>
          <w:rFonts w:asciiTheme="majorHAnsi" w:hAnsiTheme="majorHAnsi" w:cstheme="majorHAnsi"/>
        </w:rPr>
      </w:pPr>
    </w:p>
    <w:p w:rsidR="00FD1F6B" w:rsidRPr="00FD1F6B" w:rsidRDefault="00BB75B9" w:rsidP="00FD1F6B">
      <w:pPr>
        <w:rPr>
          <w:rFonts w:asciiTheme="majorHAnsi" w:hAnsiTheme="majorHAnsi" w:cstheme="majorHAnsi"/>
        </w:rPr>
      </w:pPr>
      <w:r w:rsidRPr="00FD1F6B">
        <w:rPr>
          <w:rFonts w:asciiTheme="majorHAnsi" w:hAnsiTheme="majorHAnsi" w:cstheme="majorHAnsi"/>
        </w:rPr>
        <w:t>As always, we are so grateful for you, your gifting, your servant leadership and all that you do for the cause of Christ. Please let us know if</w:t>
      </w:r>
      <w:r w:rsidR="00FD1F6B" w:rsidRPr="00FD1F6B">
        <w:rPr>
          <w:rFonts w:asciiTheme="majorHAnsi" w:hAnsiTheme="majorHAnsi" w:cstheme="majorHAnsi"/>
        </w:rPr>
        <w:t xml:space="preserve"> we can help you in any way.</w:t>
      </w:r>
    </w:p>
    <w:p w:rsidR="00FD1F6B" w:rsidRPr="00FD1F6B" w:rsidRDefault="00FD1F6B" w:rsidP="00FD1F6B">
      <w:pPr>
        <w:rPr>
          <w:rFonts w:asciiTheme="majorHAnsi" w:hAnsiTheme="majorHAnsi" w:cstheme="majorHAnsi"/>
        </w:rPr>
      </w:pPr>
    </w:p>
    <w:p w:rsidR="00FD1F6B" w:rsidRPr="00FD1F6B" w:rsidRDefault="00FD1F6B" w:rsidP="00FD1F6B">
      <w:pPr>
        <w:rPr>
          <w:rFonts w:asciiTheme="majorHAnsi" w:hAnsiTheme="majorHAnsi" w:cstheme="majorHAnsi"/>
        </w:rPr>
      </w:pPr>
      <w:r w:rsidRPr="00FD1F6B">
        <w:rPr>
          <w:rFonts w:asciiTheme="majorHAnsi" w:hAnsiTheme="majorHAnsi" w:cstheme="majorHAnsi"/>
        </w:rPr>
        <w:t>Grace and peace,</w:t>
      </w:r>
    </w:p>
    <w:p w:rsidR="00BB75B9" w:rsidRPr="00FD1F6B" w:rsidRDefault="00BB75B9" w:rsidP="00FD1F6B">
      <w:pPr>
        <w:rPr>
          <w:rFonts w:asciiTheme="majorHAnsi" w:hAnsiTheme="majorHAnsi" w:cstheme="majorHAnsi"/>
        </w:rPr>
      </w:pPr>
      <w:r w:rsidRPr="00FD1F6B">
        <w:rPr>
          <w:rFonts w:asciiTheme="majorHAnsi" w:hAnsiTheme="majorHAnsi" w:cstheme="majorHAnsi"/>
        </w:rPr>
        <w:t>Pastor Tim</w:t>
      </w:r>
      <w:r w:rsidR="00FD1F6B" w:rsidRPr="00FD1F6B">
        <w:rPr>
          <w:rFonts w:asciiTheme="majorHAnsi" w:hAnsiTheme="majorHAnsi" w:cstheme="majorHAnsi"/>
        </w:rPr>
        <w:t>, on behalf of the LC Team</w:t>
      </w:r>
    </w:p>
    <w:p w:rsidR="00602EDA" w:rsidRPr="001D1D29" w:rsidRDefault="00602EDA" w:rsidP="00473C21">
      <w:pPr>
        <w:widowControl w:val="0"/>
        <w:autoSpaceDE w:val="0"/>
        <w:autoSpaceDN w:val="0"/>
        <w:adjustRightInd w:val="0"/>
        <w:rPr>
          <w:rFonts w:asciiTheme="majorHAnsi" w:hAnsiTheme="majorHAnsi" w:cstheme="majorHAnsi"/>
          <w:bCs/>
        </w:rPr>
      </w:pPr>
    </w:p>
    <w:p w:rsidR="00602EDA" w:rsidRPr="001D1D29" w:rsidRDefault="00602EDA" w:rsidP="00602EDA">
      <w:pPr>
        <w:widowControl w:val="0"/>
        <w:autoSpaceDE w:val="0"/>
        <w:autoSpaceDN w:val="0"/>
        <w:adjustRightInd w:val="0"/>
        <w:rPr>
          <w:rFonts w:asciiTheme="majorHAnsi" w:hAnsiTheme="majorHAnsi" w:cstheme="majorHAnsi"/>
          <w:b/>
          <w:bCs/>
        </w:rPr>
      </w:pPr>
      <w:r w:rsidRPr="001D1D29">
        <w:rPr>
          <w:rFonts w:asciiTheme="majorHAnsi" w:hAnsiTheme="majorHAnsi" w:cstheme="majorHAnsi"/>
          <w:b/>
          <w:bCs/>
        </w:rPr>
        <w:t>Introduction</w:t>
      </w:r>
    </w:p>
    <w:p w:rsidR="00602EDA" w:rsidRPr="001D1D29" w:rsidRDefault="00602EDA" w:rsidP="00473C21">
      <w:pPr>
        <w:widowControl w:val="0"/>
        <w:autoSpaceDE w:val="0"/>
        <w:autoSpaceDN w:val="0"/>
        <w:adjustRightInd w:val="0"/>
        <w:rPr>
          <w:rFonts w:asciiTheme="majorHAnsi" w:hAnsiTheme="majorHAnsi" w:cstheme="majorHAnsi"/>
          <w:bCs/>
        </w:rPr>
      </w:pPr>
    </w:p>
    <w:p w:rsidR="000E4825" w:rsidRPr="001D1D29" w:rsidRDefault="00BB75B9" w:rsidP="00602EDA">
      <w:pPr>
        <w:widowControl w:val="0"/>
        <w:autoSpaceDE w:val="0"/>
        <w:autoSpaceDN w:val="0"/>
        <w:adjustRightInd w:val="0"/>
        <w:rPr>
          <w:rFonts w:asciiTheme="majorHAnsi" w:hAnsiTheme="majorHAnsi" w:cstheme="majorHAnsi"/>
          <w:bCs/>
        </w:rPr>
      </w:pPr>
      <w:r w:rsidRPr="001D1D29">
        <w:rPr>
          <w:rFonts w:asciiTheme="majorHAnsi" w:hAnsiTheme="majorHAnsi" w:cstheme="majorHAnsi"/>
          <w:bCs/>
        </w:rPr>
        <w:t>Welcome back</w:t>
      </w:r>
      <w:r w:rsidR="00FD1F6B">
        <w:rPr>
          <w:rFonts w:asciiTheme="majorHAnsi" w:hAnsiTheme="majorHAnsi" w:cstheme="majorHAnsi"/>
          <w:bCs/>
        </w:rPr>
        <w:t xml:space="preserve"> – </w:t>
      </w:r>
      <w:r w:rsidRPr="001D1D29">
        <w:rPr>
          <w:rFonts w:asciiTheme="majorHAnsi" w:hAnsiTheme="majorHAnsi" w:cstheme="majorHAnsi"/>
          <w:bCs/>
        </w:rPr>
        <w:t>w</w:t>
      </w:r>
      <w:r w:rsidR="00FD1F6B">
        <w:rPr>
          <w:rFonts w:asciiTheme="majorHAnsi" w:hAnsiTheme="majorHAnsi" w:cstheme="majorHAnsi"/>
          <w:bCs/>
        </w:rPr>
        <w:t>e’ve hit 2018 running!</w:t>
      </w:r>
    </w:p>
    <w:p w:rsidR="00BB75B9" w:rsidRPr="001D1D29" w:rsidRDefault="00BB75B9" w:rsidP="00602EDA">
      <w:pPr>
        <w:widowControl w:val="0"/>
        <w:autoSpaceDE w:val="0"/>
        <w:autoSpaceDN w:val="0"/>
        <w:adjustRightInd w:val="0"/>
        <w:rPr>
          <w:rFonts w:asciiTheme="majorHAnsi" w:hAnsiTheme="majorHAnsi" w:cstheme="majorHAnsi"/>
          <w:bCs/>
        </w:rPr>
      </w:pPr>
      <w:r w:rsidRPr="001D1D29">
        <w:rPr>
          <w:rFonts w:asciiTheme="majorHAnsi" w:hAnsiTheme="majorHAnsi" w:cstheme="majorHAnsi"/>
          <w:bCs/>
        </w:rPr>
        <w:t>For context, the sermon series at Grace is focusing on calling and vocation and is called, “Your Place in God’s World.” Our first week looks at Ephesians 4:1-</w:t>
      </w:r>
      <w:r w:rsidR="00AA695D" w:rsidRPr="001D1D29">
        <w:rPr>
          <w:rFonts w:asciiTheme="majorHAnsi" w:hAnsiTheme="majorHAnsi" w:cstheme="majorHAnsi"/>
          <w:bCs/>
        </w:rPr>
        <w:t>6</w:t>
      </w:r>
      <w:r w:rsidR="001D1D29" w:rsidRPr="001D1D29">
        <w:rPr>
          <w:rFonts w:asciiTheme="majorHAnsi" w:hAnsiTheme="majorHAnsi" w:cstheme="majorHAnsi"/>
          <w:bCs/>
        </w:rPr>
        <w:t xml:space="preserve"> and examines the essential pursuit of our calling to the gospel narrative of Christ and the ch</w:t>
      </w:r>
      <w:r w:rsidR="00FD1F6B">
        <w:rPr>
          <w:rFonts w:asciiTheme="majorHAnsi" w:hAnsiTheme="majorHAnsi" w:cstheme="majorHAnsi"/>
          <w:bCs/>
        </w:rPr>
        <w:t>urch’s calling to pursue unity.</w:t>
      </w:r>
    </w:p>
    <w:p w:rsidR="00840F3A" w:rsidRPr="001D1D29" w:rsidRDefault="00840F3A" w:rsidP="00473C21">
      <w:pPr>
        <w:widowControl w:val="0"/>
        <w:autoSpaceDE w:val="0"/>
        <w:autoSpaceDN w:val="0"/>
        <w:adjustRightInd w:val="0"/>
        <w:rPr>
          <w:rFonts w:asciiTheme="majorHAnsi" w:hAnsiTheme="majorHAnsi" w:cstheme="majorHAnsi"/>
          <w:bCs/>
        </w:rPr>
      </w:pPr>
    </w:p>
    <w:p w:rsidR="00FD1F6B" w:rsidRDefault="00FD1F6B">
      <w:pPr>
        <w:rPr>
          <w:rFonts w:asciiTheme="majorHAnsi" w:hAnsiTheme="majorHAnsi" w:cstheme="majorHAnsi"/>
          <w:b/>
          <w:lang w:eastAsia="ja-JP"/>
        </w:rPr>
      </w:pPr>
      <w:r>
        <w:rPr>
          <w:rFonts w:asciiTheme="majorHAnsi" w:hAnsiTheme="majorHAnsi" w:cstheme="majorHAnsi"/>
          <w:b/>
          <w:lang w:eastAsia="ja-JP"/>
        </w:rPr>
        <w:br w:type="page"/>
      </w:r>
    </w:p>
    <w:p w:rsidR="00473C21" w:rsidRPr="00FD1F6B" w:rsidRDefault="00AA695D" w:rsidP="0080243B">
      <w:pPr>
        <w:widowControl w:val="0"/>
        <w:autoSpaceDE w:val="0"/>
        <w:autoSpaceDN w:val="0"/>
        <w:adjustRightInd w:val="0"/>
        <w:rPr>
          <w:rFonts w:asciiTheme="majorHAnsi" w:hAnsiTheme="majorHAnsi" w:cstheme="majorHAnsi"/>
          <w:b/>
          <w:lang w:eastAsia="ja-JP"/>
        </w:rPr>
      </w:pPr>
      <w:r w:rsidRPr="00FD1F6B">
        <w:rPr>
          <w:rFonts w:asciiTheme="majorHAnsi" w:hAnsiTheme="majorHAnsi" w:cstheme="majorHAnsi"/>
          <w:b/>
          <w:lang w:eastAsia="ja-JP"/>
        </w:rPr>
        <w:lastRenderedPageBreak/>
        <w:t>Ephesians 4:1-6</w:t>
      </w:r>
    </w:p>
    <w:p w:rsidR="00E674C8" w:rsidRPr="001D1D29" w:rsidRDefault="00AA695D" w:rsidP="00AA695D">
      <w:pPr>
        <w:rPr>
          <w:rFonts w:asciiTheme="majorHAnsi" w:hAnsiTheme="majorHAnsi"/>
          <w:sz w:val="20"/>
          <w:szCs w:val="20"/>
        </w:rPr>
      </w:pPr>
      <w:r w:rsidRPr="001D1D29">
        <w:rPr>
          <w:rFonts w:asciiTheme="majorHAnsi" w:hAnsiTheme="majorHAnsi"/>
          <w:color w:val="000000"/>
        </w:rPr>
        <w:t>As a prisoner for the Lord, then, I urge you to live a life worthy of the calling you have received.</w:t>
      </w:r>
      <w:r w:rsidRPr="001D1D29">
        <w:rPr>
          <w:rFonts w:asciiTheme="majorHAnsi" w:hAnsiTheme="majorHAnsi"/>
          <w:color w:val="000000"/>
          <w:shd w:val="clear" w:color="auto" w:fill="FFFFFF"/>
        </w:rPr>
        <w:t> </w:t>
      </w:r>
      <w:r w:rsidRPr="001D1D29">
        <w:rPr>
          <w:rFonts w:asciiTheme="majorHAnsi" w:hAnsiTheme="majorHAnsi"/>
          <w:b/>
          <w:bCs/>
          <w:color w:val="000000"/>
          <w:sz w:val="18"/>
          <w:szCs w:val="18"/>
          <w:vertAlign w:val="superscript"/>
        </w:rPr>
        <w:t>2 </w:t>
      </w:r>
      <w:r w:rsidRPr="001D1D29">
        <w:rPr>
          <w:rFonts w:asciiTheme="majorHAnsi" w:hAnsiTheme="majorHAnsi"/>
          <w:color w:val="000000"/>
        </w:rPr>
        <w:t>Be completely humble and gentle; be patient, bearing with one another in love.</w:t>
      </w:r>
      <w:r w:rsidRPr="001D1D29">
        <w:rPr>
          <w:rFonts w:asciiTheme="majorHAnsi" w:hAnsiTheme="majorHAnsi"/>
          <w:color w:val="000000"/>
          <w:shd w:val="clear" w:color="auto" w:fill="FFFFFF"/>
        </w:rPr>
        <w:t> </w:t>
      </w:r>
      <w:r w:rsidRPr="001D1D29">
        <w:rPr>
          <w:rFonts w:asciiTheme="majorHAnsi" w:hAnsiTheme="majorHAnsi"/>
          <w:b/>
          <w:bCs/>
          <w:color w:val="000000"/>
          <w:sz w:val="18"/>
          <w:szCs w:val="18"/>
          <w:vertAlign w:val="superscript"/>
        </w:rPr>
        <w:t>3 </w:t>
      </w:r>
      <w:r w:rsidRPr="001D1D29">
        <w:rPr>
          <w:rFonts w:asciiTheme="majorHAnsi" w:hAnsiTheme="majorHAnsi"/>
          <w:color w:val="000000"/>
        </w:rPr>
        <w:t>Make every effort to keep the unity of the Spirit through the bond of peace.</w:t>
      </w:r>
      <w:r w:rsidRPr="001D1D29">
        <w:rPr>
          <w:rFonts w:asciiTheme="majorHAnsi" w:hAnsiTheme="majorHAnsi"/>
          <w:color w:val="000000"/>
          <w:shd w:val="clear" w:color="auto" w:fill="FFFFFF"/>
        </w:rPr>
        <w:t> </w:t>
      </w:r>
      <w:r w:rsidRPr="001D1D29">
        <w:rPr>
          <w:rFonts w:asciiTheme="majorHAnsi" w:hAnsiTheme="majorHAnsi"/>
          <w:b/>
          <w:bCs/>
          <w:color w:val="000000"/>
          <w:sz w:val="18"/>
          <w:szCs w:val="18"/>
          <w:vertAlign w:val="superscript"/>
        </w:rPr>
        <w:t>4 </w:t>
      </w:r>
      <w:r w:rsidRPr="001D1D29">
        <w:rPr>
          <w:rFonts w:asciiTheme="majorHAnsi" w:hAnsiTheme="majorHAnsi"/>
          <w:color w:val="000000"/>
        </w:rPr>
        <w:t>There is one body and one Spirit, just as you were called to one hope when you were called;</w:t>
      </w:r>
      <w:r w:rsidRPr="001D1D29">
        <w:rPr>
          <w:rFonts w:asciiTheme="majorHAnsi" w:hAnsiTheme="majorHAnsi"/>
          <w:color w:val="000000"/>
          <w:shd w:val="clear" w:color="auto" w:fill="FFFFFF"/>
        </w:rPr>
        <w:t> </w:t>
      </w:r>
      <w:r w:rsidRPr="001D1D29">
        <w:rPr>
          <w:rFonts w:asciiTheme="majorHAnsi" w:hAnsiTheme="majorHAnsi"/>
          <w:b/>
          <w:bCs/>
          <w:color w:val="000000"/>
          <w:sz w:val="18"/>
          <w:szCs w:val="18"/>
          <w:vertAlign w:val="superscript"/>
        </w:rPr>
        <w:t>5 </w:t>
      </w:r>
      <w:r w:rsidRPr="001D1D29">
        <w:rPr>
          <w:rFonts w:asciiTheme="majorHAnsi" w:hAnsiTheme="majorHAnsi"/>
          <w:color w:val="000000"/>
        </w:rPr>
        <w:t>one Lord, one faith, one baptism;</w:t>
      </w:r>
      <w:r w:rsidRPr="001D1D29">
        <w:rPr>
          <w:rFonts w:asciiTheme="majorHAnsi" w:hAnsiTheme="majorHAnsi"/>
          <w:color w:val="000000"/>
          <w:shd w:val="clear" w:color="auto" w:fill="FFFFFF"/>
        </w:rPr>
        <w:t> </w:t>
      </w:r>
      <w:r w:rsidRPr="001D1D29">
        <w:rPr>
          <w:rFonts w:asciiTheme="majorHAnsi" w:hAnsiTheme="majorHAnsi"/>
          <w:b/>
          <w:bCs/>
          <w:color w:val="000000"/>
          <w:sz w:val="18"/>
          <w:szCs w:val="18"/>
          <w:vertAlign w:val="superscript"/>
        </w:rPr>
        <w:t>6 </w:t>
      </w:r>
      <w:r w:rsidRPr="001D1D29">
        <w:rPr>
          <w:rFonts w:asciiTheme="majorHAnsi" w:hAnsiTheme="majorHAnsi"/>
          <w:color w:val="000000"/>
        </w:rPr>
        <w:t>one God and Father of all, who is over all and through all and in all.</w:t>
      </w:r>
    </w:p>
    <w:p w:rsidR="00E674C8" w:rsidRDefault="00E674C8" w:rsidP="00DD7CEC">
      <w:pPr>
        <w:pStyle w:val="NormalWeb"/>
        <w:pBdr>
          <w:bottom w:val="single" w:sz="6" w:space="1" w:color="auto"/>
        </w:pBdr>
        <w:shd w:val="clear" w:color="auto" w:fill="FFFFFF"/>
        <w:spacing w:before="0" w:beforeAutospacing="0" w:after="0" w:afterAutospacing="0"/>
        <w:rPr>
          <w:rFonts w:asciiTheme="majorHAnsi" w:hAnsiTheme="majorHAnsi" w:cstheme="majorHAnsi"/>
          <w:color w:val="000000"/>
        </w:rPr>
      </w:pPr>
    </w:p>
    <w:p w:rsidR="000A64FD" w:rsidRPr="001D1D29" w:rsidRDefault="000A64FD" w:rsidP="00DD7CEC">
      <w:pPr>
        <w:pStyle w:val="NormalWeb"/>
        <w:shd w:val="clear" w:color="auto" w:fill="FFFFFF"/>
        <w:spacing w:before="0" w:beforeAutospacing="0" w:after="0" w:afterAutospacing="0"/>
        <w:rPr>
          <w:rFonts w:asciiTheme="majorHAnsi" w:hAnsiTheme="majorHAnsi" w:cstheme="majorHAnsi"/>
          <w:color w:val="000000"/>
        </w:rPr>
      </w:pPr>
    </w:p>
    <w:p w:rsidR="007B6597" w:rsidRPr="001D1D29" w:rsidRDefault="00C331A4" w:rsidP="00473C21">
      <w:pPr>
        <w:widowControl w:val="0"/>
        <w:autoSpaceDE w:val="0"/>
        <w:autoSpaceDN w:val="0"/>
        <w:adjustRightInd w:val="0"/>
        <w:rPr>
          <w:rFonts w:asciiTheme="majorHAnsi" w:hAnsiTheme="majorHAnsi" w:cstheme="majorHAnsi"/>
          <w:bCs/>
          <w:lang w:eastAsia="ja-JP"/>
        </w:rPr>
      </w:pPr>
      <w:r w:rsidRPr="001D1D29">
        <w:rPr>
          <w:rFonts w:asciiTheme="majorHAnsi" w:hAnsiTheme="majorHAnsi" w:cstheme="majorHAnsi"/>
          <w:b/>
          <w:bCs/>
          <w:lang w:eastAsia="ja-JP"/>
        </w:rPr>
        <w:t>O –</w:t>
      </w:r>
      <w:r w:rsidR="00E674C8" w:rsidRPr="001D1D29">
        <w:rPr>
          <w:rFonts w:asciiTheme="majorHAnsi" w:hAnsiTheme="majorHAnsi" w:cstheme="majorHAnsi"/>
          <w:b/>
          <w:bCs/>
          <w:lang w:eastAsia="ja-JP"/>
        </w:rPr>
        <w:t xml:space="preserve"> </w:t>
      </w:r>
      <w:r w:rsidR="00AA695D" w:rsidRPr="001D1D29">
        <w:rPr>
          <w:rFonts w:asciiTheme="majorHAnsi" w:hAnsiTheme="majorHAnsi" w:cstheme="majorHAnsi"/>
          <w:bCs/>
          <w:lang w:eastAsia="ja-JP"/>
        </w:rPr>
        <w:t>Reread this short passage a few times and consider what words and phrases jump off the page for you. What is repeated, what is emphasized, what challenges, and what inspires? (You don’t have to answer each phrase</w:t>
      </w:r>
      <w:r w:rsidR="000A64FD">
        <w:rPr>
          <w:rFonts w:asciiTheme="majorHAnsi" w:hAnsiTheme="majorHAnsi" w:cstheme="majorHAnsi"/>
          <w:bCs/>
          <w:lang w:eastAsia="ja-JP"/>
        </w:rPr>
        <w:t>;</w:t>
      </w:r>
      <w:r w:rsidR="00AA695D" w:rsidRPr="001D1D29">
        <w:rPr>
          <w:rFonts w:asciiTheme="majorHAnsi" w:hAnsiTheme="majorHAnsi" w:cstheme="majorHAnsi"/>
          <w:bCs/>
          <w:lang w:eastAsia="ja-JP"/>
        </w:rPr>
        <w:t xml:space="preserve"> just share what comes off the top</w:t>
      </w:r>
      <w:r w:rsidR="000A64FD">
        <w:rPr>
          <w:rFonts w:asciiTheme="majorHAnsi" w:hAnsiTheme="majorHAnsi" w:cstheme="majorHAnsi"/>
          <w:bCs/>
          <w:lang w:eastAsia="ja-JP"/>
        </w:rPr>
        <w:t xml:space="preserve"> of your heart upon observing.)</w:t>
      </w:r>
    </w:p>
    <w:p w:rsidR="003A2F66" w:rsidRPr="001D1D29" w:rsidRDefault="003A2F66" w:rsidP="00473C21">
      <w:pPr>
        <w:widowControl w:val="0"/>
        <w:autoSpaceDE w:val="0"/>
        <w:autoSpaceDN w:val="0"/>
        <w:adjustRightInd w:val="0"/>
        <w:rPr>
          <w:rFonts w:asciiTheme="majorHAnsi" w:hAnsiTheme="majorHAnsi" w:cstheme="majorHAnsi"/>
          <w:bCs/>
          <w:lang w:eastAsia="ja-JP"/>
        </w:rPr>
      </w:pPr>
    </w:p>
    <w:p w:rsidR="00E674C8" w:rsidRPr="001D1D29" w:rsidRDefault="00E674C8" w:rsidP="00AA695D">
      <w:pPr>
        <w:widowControl w:val="0"/>
        <w:autoSpaceDE w:val="0"/>
        <w:autoSpaceDN w:val="0"/>
        <w:adjustRightInd w:val="0"/>
        <w:rPr>
          <w:rFonts w:asciiTheme="majorHAnsi" w:hAnsiTheme="majorHAnsi" w:cstheme="majorHAnsi"/>
          <w:bCs/>
          <w:i/>
          <w:lang w:eastAsia="ja-JP"/>
        </w:rPr>
      </w:pPr>
      <w:r w:rsidRPr="001D1D29">
        <w:rPr>
          <w:rFonts w:asciiTheme="majorHAnsi" w:hAnsiTheme="majorHAnsi" w:cstheme="majorHAnsi"/>
          <w:b/>
          <w:bCs/>
          <w:lang w:eastAsia="ja-JP"/>
        </w:rPr>
        <w:t xml:space="preserve">O </w:t>
      </w:r>
      <w:r w:rsidR="00AA695D" w:rsidRPr="001D1D29">
        <w:rPr>
          <w:rFonts w:asciiTheme="majorHAnsi" w:hAnsiTheme="majorHAnsi" w:cstheme="majorHAnsi"/>
          <w:b/>
          <w:bCs/>
          <w:lang w:eastAsia="ja-JP"/>
        </w:rPr>
        <w:t>–</w:t>
      </w:r>
      <w:r w:rsidRPr="001D1D29">
        <w:rPr>
          <w:rFonts w:asciiTheme="majorHAnsi" w:hAnsiTheme="majorHAnsi" w:cstheme="majorHAnsi"/>
          <w:b/>
          <w:bCs/>
          <w:lang w:eastAsia="ja-JP"/>
        </w:rPr>
        <w:t xml:space="preserve"> </w:t>
      </w:r>
      <w:r w:rsidR="00AA695D" w:rsidRPr="001D1D29">
        <w:rPr>
          <w:rFonts w:asciiTheme="majorHAnsi" w:hAnsiTheme="majorHAnsi" w:cstheme="majorHAnsi"/>
          <w:bCs/>
          <w:lang w:eastAsia="ja-JP"/>
        </w:rPr>
        <w:t xml:space="preserve">Count the number of times the word “one” is used and identify the nouns of what each modifies. </w:t>
      </w:r>
    </w:p>
    <w:p w:rsidR="00E3183D" w:rsidRPr="001D1D29" w:rsidRDefault="00E3183D" w:rsidP="00473C21">
      <w:pPr>
        <w:widowControl w:val="0"/>
        <w:autoSpaceDE w:val="0"/>
        <w:autoSpaceDN w:val="0"/>
        <w:adjustRightInd w:val="0"/>
        <w:rPr>
          <w:rFonts w:asciiTheme="majorHAnsi" w:hAnsiTheme="majorHAnsi" w:cstheme="majorHAnsi"/>
          <w:bCs/>
          <w:lang w:eastAsia="ja-JP"/>
        </w:rPr>
      </w:pPr>
    </w:p>
    <w:p w:rsidR="00604162" w:rsidRDefault="00C331A4" w:rsidP="00604162">
      <w:pPr>
        <w:widowControl w:val="0"/>
        <w:autoSpaceDE w:val="0"/>
        <w:autoSpaceDN w:val="0"/>
        <w:adjustRightInd w:val="0"/>
        <w:ind w:left="720"/>
        <w:rPr>
          <w:rFonts w:asciiTheme="majorHAnsi" w:hAnsiTheme="majorHAnsi" w:cstheme="majorHAnsi"/>
          <w:bCs/>
          <w:lang w:eastAsia="ja-JP"/>
        </w:rPr>
      </w:pPr>
      <w:r w:rsidRPr="001D1D29">
        <w:rPr>
          <w:rFonts w:asciiTheme="majorHAnsi" w:hAnsiTheme="majorHAnsi" w:cstheme="majorHAnsi"/>
          <w:b/>
          <w:bCs/>
          <w:lang w:eastAsia="ja-JP"/>
        </w:rPr>
        <w:t>I –</w:t>
      </w:r>
      <w:r w:rsidR="007F3717" w:rsidRPr="001D1D29">
        <w:rPr>
          <w:rFonts w:asciiTheme="majorHAnsi" w:hAnsiTheme="majorHAnsi" w:cstheme="majorHAnsi"/>
          <w:bCs/>
          <w:lang w:eastAsia="ja-JP"/>
        </w:rPr>
        <w:t xml:space="preserve"> </w:t>
      </w:r>
      <w:r w:rsidR="00604162" w:rsidRPr="001D1D29">
        <w:rPr>
          <w:rFonts w:asciiTheme="majorHAnsi" w:hAnsiTheme="majorHAnsi" w:cstheme="majorHAnsi"/>
          <w:bCs/>
          <w:lang w:eastAsia="ja-JP"/>
        </w:rPr>
        <w:t xml:space="preserve">We can read elsewhere in the New Testament on personal calling and gifting (like the context surrounding Romans 12:6 </w:t>
      </w:r>
      <w:r w:rsidR="00FA5034">
        <w:rPr>
          <w:rFonts w:asciiTheme="majorHAnsi" w:hAnsiTheme="majorHAnsi" w:cstheme="majorHAnsi"/>
          <w:bCs/>
          <w:lang w:eastAsia="ja-JP"/>
        </w:rPr>
        <w:t>and</w:t>
      </w:r>
      <w:r w:rsidR="00604162" w:rsidRPr="001D1D29">
        <w:rPr>
          <w:rFonts w:asciiTheme="majorHAnsi" w:hAnsiTheme="majorHAnsi" w:cstheme="majorHAnsi"/>
          <w:bCs/>
          <w:lang w:eastAsia="ja-JP"/>
        </w:rPr>
        <w:t xml:space="preserve"> I Cor. 12). However, i</w:t>
      </w:r>
      <w:r w:rsidR="00EA5C04" w:rsidRPr="001D1D29">
        <w:rPr>
          <w:rFonts w:asciiTheme="majorHAnsi" w:hAnsiTheme="majorHAnsi" w:cstheme="majorHAnsi"/>
          <w:bCs/>
          <w:lang w:eastAsia="ja-JP"/>
        </w:rPr>
        <w:t>n this passage, Paul is using the word “calling” not as our individual separate callings according to gifting and personality but as all Christ-followers are c</w:t>
      </w:r>
      <w:r w:rsidR="00FA5034">
        <w:rPr>
          <w:rFonts w:asciiTheme="majorHAnsi" w:hAnsiTheme="majorHAnsi" w:cstheme="majorHAnsi"/>
          <w:bCs/>
          <w:lang w:eastAsia="ja-JP"/>
        </w:rPr>
        <w:t>alled according to the gospel.</w:t>
      </w:r>
    </w:p>
    <w:p w:rsidR="00FA5034" w:rsidRPr="001D1D29" w:rsidRDefault="00FA5034" w:rsidP="00604162">
      <w:pPr>
        <w:widowControl w:val="0"/>
        <w:autoSpaceDE w:val="0"/>
        <w:autoSpaceDN w:val="0"/>
        <w:adjustRightInd w:val="0"/>
        <w:ind w:left="720"/>
        <w:rPr>
          <w:rFonts w:asciiTheme="majorHAnsi" w:hAnsiTheme="majorHAnsi" w:cstheme="majorHAnsi"/>
          <w:bCs/>
          <w:i/>
          <w:lang w:eastAsia="ja-JP"/>
        </w:rPr>
      </w:pPr>
    </w:p>
    <w:p w:rsidR="004D5D61" w:rsidRDefault="00EA5C04" w:rsidP="00602EDA">
      <w:pPr>
        <w:widowControl w:val="0"/>
        <w:autoSpaceDE w:val="0"/>
        <w:autoSpaceDN w:val="0"/>
        <w:adjustRightInd w:val="0"/>
        <w:ind w:left="720"/>
        <w:rPr>
          <w:rFonts w:asciiTheme="majorHAnsi" w:hAnsiTheme="majorHAnsi" w:cstheme="majorHAnsi"/>
          <w:bCs/>
          <w:lang w:eastAsia="ja-JP"/>
        </w:rPr>
      </w:pPr>
      <w:r w:rsidRPr="001D1D29">
        <w:rPr>
          <w:rFonts w:asciiTheme="majorHAnsi" w:hAnsiTheme="majorHAnsi" w:cstheme="majorHAnsi"/>
          <w:bCs/>
          <w:lang w:eastAsia="ja-JP"/>
        </w:rPr>
        <w:t xml:space="preserve">As </w:t>
      </w:r>
      <w:r w:rsidR="00604162" w:rsidRPr="001D1D29">
        <w:rPr>
          <w:rFonts w:asciiTheme="majorHAnsi" w:hAnsiTheme="majorHAnsi" w:cstheme="majorHAnsi"/>
          <w:bCs/>
          <w:lang w:eastAsia="ja-JP"/>
        </w:rPr>
        <w:t xml:space="preserve">theologian </w:t>
      </w:r>
      <w:r w:rsidRPr="001D1D29">
        <w:rPr>
          <w:rFonts w:asciiTheme="majorHAnsi" w:hAnsiTheme="majorHAnsi" w:cstheme="majorHAnsi"/>
          <w:bCs/>
          <w:lang w:eastAsia="ja-JP"/>
        </w:rPr>
        <w:t>N.T. Wright says, "</w:t>
      </w:r>
      <w:r w:rsidR="00604162" w:rsidRPr="001D1D29">
        <w:rPr>
          <w:rFonts w:asciiTheme="majorHAnsi" w:hAnsiTheme="majorHAnsi" w:cstheme="majorHAnsi"/>
          <w:bCs/>
          <w:lang w:eastAsia="ja-JP"/>
        </w:rPr>
        <w:t xml:space="preserve">A key part of this calling is the Christian hope, which works like this: Because King Jesus has conquered death itself, all who give him their faithful allegiance are assured that the same victory will be theirs as well. This is the ‘calling’ to which they must ‘live up’. At every moment, in every decision, with every word and action, they are to be aware that the call to follow Jesus the </w:t>
      </w:r>
      <w:r w:rsidR="00604162" w:rsidRPr="001D1D29">
        <w:rPr>
          <w:rFonts w:asciiTheme="majorHAnsi" w:hAnsiTheme="majorHAnsi" w:cstheme="majorHAnsi"/>
          <w:b/>
          <w:bCs/>
          <w:lang w:eastAsia="ja-JP"/>
        </w:rPr>
        <w:t>Messiah</w:t>
      </w:r>
      <w:r w:rsidR="00604162" w:rsidRPr="001D1D29">
        <w:rPr>
          <w:rFonts w:asciiTheme="majorHAnsi" w:hAnsiTheme="majorHAnsi" w:cstheme="majorHAnsi"/>
          <w:bCs/>
          <w:lang w:eastAsia="ja-JP"/>
        </w:rPr>
        <w:t>, and give him their complete loyalty, takes precedence over everything else.</w:t>
      </w:r>
      <w:r w:rsidR="00604162" w:rsidRPr="001D1D29">
        <w:rPr>
          <w:rFonts w:asciiTheme="majorHAnsi" w:hAnsiTheme="majorHAnsi" w:cstheme="majorHAnsi"/>
          <w:bCs/>
          <w:vertAlign w:val="superscript"/>
          <w:lang w:eastAsia="ja-JP"/>
        </w:rPr>
        <w:footnoteReference w:id="1"/>
      </w:r>
    </w:p>
    <w:p w:rsidR="00D85BFE" w:rsidRPr="001D1D29" w:rsidRDefault="00D85BFE" w:rsidP="00602EDA">
      <w:pPr>
        <w:widowControl w:val="0"/>
        <w:autoSpaceDE w:val="0"/>
        <w:autoSpaceDN w:val="0"/>
        <w:adjustRightInd w:val="0"/>
        <w:ind w:left="720"/>
        <w:rPr>
          <w:rFonts w:asciiTheme="majorHAnsi" w:hAnsiTheme="majorHAnsi" w:cstheme="majorHAnsi"/>
          <w:bCs/>
          <w:lang w:eastAsia="ja-JP"/>
        </w:rPr>
      </w:pPr>
    </w:p>
    <w:p w:rsidR="00E674C8" w:rsidRPr="001D1D29" w:rsidRDefault="00604162" w:rsidP="00604162">
      <w:pPr>
        <w:widowControl w:val="0"/>
        <w:autoSpaceDE w:val="0"/>
        <w:autoSpaceDN w:val="0"/>
        <w:adjustRightInd w:val="0"/>
        <w:ind w:left="720"/>
        <w:rPr>
          <w:rFonts w:asciiTheme="majorHAnsi" w:hAnsiTheme="majorHAnsi" w:cstheme="majorHAnsi"/>
          <w:bCs/>
          <w:lang w:eastAsia="ja-JP"/>
        </w:rPr>
      </w:pPr>
      <w:proofErr w:type="gramStart"/>
      <w:r w:rsidRPr="001D1D29">
        <w:rPr>
          <w:rFonts w:asciiTheme="majorHAnsi" w:hAnsiTheme="majorHAnsi" w:cstheme="majorHAnsi"/>
          <w:bCs/>
          <w:lang w:eastAsia="ja-JP"/>
        </w:rPr>
        <w:t>In light of</w:t>
      </w:r>
      <w:proofErr w:type="gramEnd"/>
      <w:r w:rsidRPr="001D1D29">
        <w:rPr>
          <w:rFonts w:asciiTheme="majorHAnsi" w:hAnsiTheme="majorHAnsi" w:cstheme="majorHAnsi"/>
          <w:bCs/>
          <w:lang w:eastAsia="ja-JP"/>
        </w:rPr>
        <w:t xml:space="preserve"> this, why do you think Paul is stressing both this form of calling and Christian unity? What problems arise when both are not valued? What hope </w:t>
      </w:r>
      <w:r w:rsidR="00D85BFE">
        <w:rPr>
          <w:rFonts w:asciiTheme="majorHAnsi" w:hAnsiTheme="majorHAnsi" w:cstheme="majorHAnsi"/>
          <w:bCs/>
          <w:lang w:eastAsia="ja-JP"/>
        </w:rPr>
        <w:t>is found when both are pursued?</w:t>
      </w:r>
    </w:p>
    <w:p w:rsidR="000319B3" w:rsidRPr="001D1D29" w:rsidRDefault="000319B3" w:rsidP="00DD7CEC">
      <w:pPr>
        <w:widowControl w:val="0"/>
        <w:autoSpaceDE w:val="0"/>
        <w:autoSpaceDN w:val="0"/>
        <w:adjustRightInd w:val="0"/>
        <w:ind w:left="720"/>
        <w:rPr>
          <w:rFonts w:asciiTheme="majorHAnsi" w:hAnsiTheme="majorHAnsi" w:cstheme="majorHAnsi"/>
          <w:bCs/>
          <w:i/>
          <w:lang w:eastAsia="ja-JP"/>
        </w:rPr>
      </w:pPr>
    </w:p>
    <w:p w:rsidR="000319B3" w:rsidRPr="001D1D29" w:rsidRDefault="00E674C8" w:rsidP="001D1D29">
      <w:pPr>
        <w:widowControl w:val="0"/>
        <w:autoSpaceDE w:val="0"/>
        <w:autoSpaceDN w:val="0"/>
        <w:adjustRightInd w:val="0"/>
        <w:ind w:left="1440"/>
        <w:rPr>
          <w:rFonts w:asciiTheme="majorHAnsi" w:hAnsiTheme="majorHAnsi" w:cstheme="majorHAnsi"/>
          <w:bCs/>
          <w:lang w:eastAsia="ja-JP"/>
        </w:rPr>
      </w:pPr>
      <w:r w:rsidRPr="001D1D29">
        <w:rPr>
          <w:rFonts w:asciiTheme="majorHAnsi" w:hAnsiTheme="majorHAnsi" w:cstheme="majorHAnsi"/>
          <w:b/>
          <w:bCs/>
          <w:lang w:eastAsia="ja-JP"/>
        </w:rPr>
        <w:t>A</w:t>
      </w:r>
      <w:r w:rsidR="000319B3" w:rsidRPr="001D1D29">
        <w:rPr>
          <w:rFonts w:asciiTheme="majorHAnsi" w:hAnsiTheme="majorHAnsi" w:cstheme="majorHAnsi"/>
          <w:b/>
          <w:bCs/>
          <w:lang w:eastAsia="ja-JP"/>
        </w:rPr>
        <w:t xml:space="preserve"> – </w:t>
      </w:r>
      <w:r w:rsidR="00AA695D" w:rsidRPr="001D1D29">
        <w:rPr>
          <w:rFonts w:asciiTheme="majorHAnsi" w:hAnsiTheme="majorHAnsi" w:cstheme="majorHAnsi"/>
          <w:bCs/>
          <w:lang w:eastAsia="ja-JP"/>
        </w:rPr>
        <w:t xml:space="preserve">How would embracing your God-given </w:t>
      </w:r>
      <w:r w:rsidR="00EA5C04" w:rsidRPr="001D1D29">
        <w:rPr>
          <w:rFonts w:asciiTheme="majorHAnsi" w:hAnsiTheme="majorHAnsi" w:cstheme="majorHAnsi"/>
          <w:bCs/>
          <w:lang w:eastAsia="ja-JP"/>
        </w:rPr>
        <w:t xml:space="preserve">gospel-proclaiming </w:t>
      </w:r>
      <w:r w:rsidR="00AA695D" w:rsidRPr="001D1D29">
        <w:rPr>
          <w:rFonts w:asciiTheme="majorHAnsi" w:hAnsiTheme="majorHAnsi" w:cstheme="majorHAnsi"/>
          <w:bCs/>
          <w:lang w:eastAsia="ja-JP"/>
        </w:rPr>
        <w:t xml:space="preserve">calling and growing in these virtues </w:t>
      </w:r>
      <w:proofErr w:type="gramStart"/>
      <w:r w:rsidR="00AA695D" w:rsidRPr="001D1D29">
        <w:rPr>
          <w:rFonts w:asciiTheme="majorHAnsi" w:hAnsiTheme="majorHAnsi" w:cstheme="majorHAnsi"/>
          <w:bCs/>
          <w:lang w:eastAsia="ja-JP"/>
        </w:rPr>
        <w:t>have an effect on</w:t>
      </w:r>
      <w:proofErr w:type="gramEnd"/>
      <w:r w:rsidR="00AA695D" w:rsidRPr="001D1D29">
        <w:rPr>
          <w:rFonts w:asciiTheme="majorHAnsi" w:hAnsiTheme="majorHAnsi" w:cstheme="majorHAnsi"/>
          <w:bCs/>
          <w:lang w:eastAsia="ja-JP"/>
        </w:rPr>
        <w:t xml:space="preserve"> those nearest to you? </w:t>
      </w:r>
      <w:r w:rsidR="00D85BFE">
        <w:rPr>
          <w:rFonts w:asciiTheme="majorHAnsi" w:hAnsiTheme="majorHAnsi" w:cstheme="majorHAnsi"/>
          <w:bCs/>
          <w:lang w:eastAsia="ja-JP"/>
        </w:rPr>
        <w:t>W</w:t>
      </w:r>
      <w:r w:rsidR="00AA695D" w:rsidRPr="001D1D29">
        <w:rPr>
          <w:rFonts w:asciiTheme="majorHAnsi" w:hAnsiTheme="majorHAnsi" w:cstheme="majorHAnsi"/>
          <w:bCs/>
          <w:lang w:eastAsia="ja-JP"/>
        </w:rPr>
        <w:t xml:space="preserve">hat practical effects </w:t>
      </w:r>
      <w:r w:rsidR="00D85BFE">
        <w:rPr>
          <w:rFonts w:asciiTheme="majorHAnsi" w:hAnsiTheme="majorHAnsi" w:cstheme="majorHAnsi"/>
          <w:bCs/>
          <w:lang w:eastAsia="ja-JP"/>
        </w:rPr>
        <w:t>might</w:t>
      </w:r>
      <w:r w:rsidR="00AA695D" w:rsidRPr="001D1D29">
        <w:rPr>
          <w:rFonts w:asciiTheme="majorHAnsi" w:hAnsiTheme="majorHAnsi" w:cstheme="majorHAnsi"/>
          <w:bCs/>
          <w:lang w:eastAsia="ja-JP"/>
        </w:rPr>
        <w:t xml:space="preserve"> this</w:t>
      </w:r>
      <w:r w:rsidR="00D85BFE">
        <w:rPr>
          <w:rFonts w:asciiTheme="majorHAnsi" w:hAnsiTheme="majorHAnsi" w:cstheme="majorHAnsi"/>
          <w:bCs/>
          <w:lang w:eastAsia="ja-JP"/>
        </w:rPr>
        <w:t xml:space="preserve"> have</w:t>
      </w:r>
      <w:r w:rsidR="00AA695D" w:rsidRPr="001D1D29">
        <w:rPr>
          <w:rFonts w:asciiTheme="majorHAnsi" w:hAnsiTheme="majorHAnsi" w:cstheme="majorHAnsi"/>
          <w:bCs/>
          <w:lang w:eastAsia="ja-JP"/>
        </w:rPr>
        <w:t xml:space="preserve"> as you share</w:t>
      </w:r>
      <w:r w:rsidR="00D85BFE">
        <w:rPr>
          <w:rFonts w:asciiTheme="majorHAnsi" w:hAnsiTheme="majorHAnsi" w:cstheme="majorHAnsi"/>
          <w:bCs/>
          <w:lang w:eastAsia="ja-JP"/>
        </w:rPr>
        <w:t xml:space="preserve"> your light in this dark world?</w:t>
      </w:r>
    </w:p>
    <w:p w:rsidR="007B6597" w:rsidRPr="001D1D29" w:rsidRDefault="007B6597" w:rsidP="00E674C8">
      <w:pPr>
        <w:widowControl w:val="0"/>
        <w:autoSpaceDE w:val="0"/>
        <w:autoSpaceDN w:val="0"/>
        <w:adjustRightInd w:val="0"/>
        <w:rPr>
          <w:rFonts w:asciiTheme="majorHAnsi" w:hAnsiTheme="majorHAnsi" w:cstheme="majorHAnsi"/>
          <w:bCs/>
          <w:lang w:eastAsia="ja-JP"/>
        </w:rPr>
      </w:pPr>
    </w:p>
    <w:p w:rsidR="007B6597" w:rsidRPr="001D1D29" w:rsidRDefault="007B6597" w:rsidP="003A425B">
      <w:pPr>
        <w:widowControl w:val="0"/>
        <w:autoSpaceDE w:val="0"/>
        <w:autoSpaceDN w:val="0"/>
        <w:adjustRightInd w:val="0"/>
        <w:ind w:left="1440"/>
        <w:rPr>
          <w:rFonts w:asciiTheme="majorHAnsi" w:hAnsiTheme="majorHAnsi" w:cstheme="majorHAnsi"/>
          <w:bCs/>
          <w:lang w:eastAsia="ja-JP"/>
        </w:rPr>
      </w:pPr>
      <w:r w:rsidRPr="001D1D29">
        <w:rPr>
          <w:rFonts w:asciiTheme="majorHAnsi" w:hAnsiTheme="majorHAnsi" w:cstheme="majorHAnsi"/>
          <w:b/>
          <w:bCs/>
          <w:lang w:eastAsia="ja-JP"/>
        </w:rPr>
        <w:t>A –</w:t>
      </w:r>
      <w:r w:rsidR="00485B15" w:rsidRPr="001D1D29">
        <w:rPr>
          <w:rFonts w:asciiTheme="majorHAnsi" w:hAnsiTheme="majorHAnsi" w:cstheme="majorHAnsi"/>
          <w:bCs/>
          <w:lang w:eastAsia="ja-JP"/>
        </w:rPr>
        <w:t xml:space="preserve"> </w:t>
      </w:r>
      <w:r w:rsidR="00EA5C04" w:rsidRPr="001D1D29">
        <w:rPr>
          <w:rFonts w:asciiTheme="majorHAnsi" w:hAnsiTheme="majorHAnsi" w:cstheme="majorHAnsi"/>
          <w:bCs/>
          <w:lang w:eastAsia="ja-JP"/>
        </w:rPr>
        <w:t>Yet we have each been given a separate calling and vocation by God manifested in our gifting, personality and experience. Thinking practically, how can our personal callings and vocation inform and shape our mission to</w:t>
      </w:r>
      <w:r w:rsidR="00D85BFE">
        <w:rPr>
          <w:rFonts w:asciiTheme="majorHAnsi" w:hAnsiTheme="majorHAnsi" w:cstheme="majorHAnsi"/>
          <w:bCs/>
          <w:lang w:eastAsia="ja-JP"/>
        </w:rPr>
        <w:t xml:space="preserve"> serve others in God’s Kingdom?</w:t>
      </w:r>
    </w:p>
    <w:p w:rsidR="00DD7CEC" w:rsidRPr="001D1D29" w:rsidRDefault="00DD7CEC" w:rsidP="003A425B">
      <w:pPr>
        <w:widowControl w:val="0"/>
        <w:autoSpaceDE w:val="0"/>
        <w:autoSpaceDN w:val="0"/>
        <w:adjustRightInd w:val="0"/>
        <w:ind w:left="1440"/>
        <w:rPr>
          <w:rFonts w:asciiTheme="majorHAnsi" w:hAnsiTheme="majorHAnsi" w:cstheme="majorHAnsi"/>
          <w:bCs/>
          <w:lang w:eastAsia="ja-JP"/>
        </w:rPr>
      </w:pPr>
    </w:p>
    <w:p w:rsidR="000346E7" w:rsidRPr="001D1D29" w:rsidRDefault="000346E7" w:rsidP="004F2F7A">
      <w:pPr>
        <w:numPr>
          <w:ilvl w:val="0"/>
          <w:numId w:val="1"/>
        </w:numPr>
        <w:ind w:left="360"/>
        <w:rPr>
          <w:rFonts w:asciiTheme="majorHAnsi" w:hAnsiTheme="majorHAnsi" w:cstheme="majorHAnsi"/>
        </w:rPr>
      </w:pPr>
      <w:bookmarkStart w:id="0" w:name="_GoBack"/>
      <w:bookmarkEnd w:id="0"/>
      <w:r w:rsidRPr="001D1D29">
        <w:rPr>
          <w:rFonts w:asciiTheme="majorHAnsi" w:hAnsiTheme="majorHAnsi" w:cstheme="majorHAnsi"/>
        </w:rPr>
        <w:lastRenderedPageBreak/>
        <w:t>Please note that not all these questions are to be asked in a single meeting. Take some time to prayerfully discern what will serve your LC the best. Select and reword the questions that best fit your voice and your Life Community group.</w:t>
      </w:r>
    </w:p>
    <w:p w:rsidR="000346E7" w:rsidRPr="001D1D29" w:rsidRDefault="000346E7" w:rsidP="004F2F7A">
      <w:pPr>
        <w:numPr>
          <w:ilvl w:val="0"/>
          <w:numId w:val="1"/>
        </w:numPr>
        <w:ind w:left="360"/>
        <w:rPr>
          <w:rFonts w:asciiTheme="majorHAnsi" w:hAnsiTheme="majorHAnsi" w:cstheme="majorHAnsi"/>
        </w:rPr>
      </w:pPr>
      <w:r w:rsidRPr="001D1D29">
        <w:rPr>
          <w:rFonts w:asciiTheme="majorHAnsi" w:hAnsiTheme="majorHAnsi" w:cstheme="majorHAnsi"/>
        </w:rPr>
        <w:t>Complement these questions with “process questions” (what else? what more? what do others think?)</w:t>
      </w:r>
    </w:p>
    <w:p w:rsidR="000346E7" w:rsidRPr="001D1D29" w:rsidRDefault="000346E7" w:rsidP="004F2F7A">
      <w:pPr>
        <w:numPr>
          <w:ilvl w:val="0"/>
          <w:numId w:val="1"/>
        </w:numPr>
        <w:ind w:left="360"/>
        <w:rPr>
          <w:rFonts w:asciiTheme="majorHAnsi" w:hAnsiTheme="majorHAnsi" w:cstheme="majorHAnsi"/>
        </w:rPr>
      </w:pPr>
      <w:r w:rsidRPr="001D1D29">
        <w:rPr>
          <w:rFonts w:asciiTheme="majorHAnsi" w:hAnsiTheme="majorHAnsi" w:cstheme="majorHAnsi"/>
        </w:rPr>
        <w:t>When you ask questions, give people ample time to think and respond. Wait. Take your time; don’t rush people but encourage participation. Avoid answering your own questions!</w:t>
      </w:r>
    </w:p>
    <w:p w:rsidR="000346E7" w:rsidRPr="001D1D29" w:rsidRDefault="000346E7" w:rsidP="004F2F7A">
      <w:pPr>
        <w:numPr>
          <w:ilvl w:val="0"/>
          <w:numId w:val="1"/>
        </w:numPr>
        <w:ind w:left="360"/>
        <w:rPr>
          <w:rFonts w:asciiTheme="majorHAnsi" w:hAnsiTheme="majorHAnsi" w:cstheme="majorHAnsi"/>
        </w:rPr>
      </w:pPr>
      <w:r w:rsidRPr="001D1D29">
        <w:rPr>
          <w:rFonts w:asciiTheme="majorHAnsi" w:hAnsiTheme="majorHAnsi" w:cstheme="majorHAnsi"/>
        </w:rPr>
        <w:t>Application: Pace the study to conclude with difference-making application.</w:t>
      </w:r>
    </w:p>
    <w:p w:rsidR="002E0072" w:rsidRPr="001D1D29" w:rsidRDefault="000346E7" w:rsidP="004F2F7A">
      <w:pPr>
        <w:numPr>
          <w:ilvl w:val="0"/>
          <w:numId w:val="1"/>
        </w:numPr>
        <w:ind w:left="360"/>
        <w:rPr>
          <w:rFonts w:asciiTheme="majorHAnsi" w:hAnsiTheme="majorHAnsi" w:cstheme="majorHAnsi"/>
        </w:rPr>
      </w:pPr>
      <w:r w:rsidRPr="001D1D29">
        <w:rPr>
          <w:rFonts w:asciiTheme="majorHAnsi" w:hAnsiTheme="majorHAnsi" w:cstheme="majorHAnsi"/>
        </w:rPr>
        <w:t>Secondary texts—use other texts sparingly, even if they are relevant. Such texts will push you into “teaching” rather than facilitating, causing people to feel distracted or de-powered.</w:t>
      </w:r>
    </w:p>
    <w:sectPr w:rsidR="002E0072" w:rsidRPr="001D1D29" w:rsidSect="00473C21">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24C" w:rsidRDefault="00BC024C" w:rsidP="000346E7">
      <w:r>
        <w:separator/>
      </w:r>
    </w:p>
  </w:endnote>
  <w:endnote w:type="continuationSeparator" w:id="0">
    <w:p w:rsidR="00BC024C" w:rsidRDefault="00BC024C"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C04" w:rsidRPr="00314C20" w:rsidRDefault="00EA5C04">
    <w:pPr>
      <w:pStyle w:val="Footer"/>
      <w:rPr>
        <w:rFonts w:asciiTheme="majorHAnsi" w:hAnsiTheme="majorHAnsi"/>
        <w:sz w:val="20"/>
        <w:szCs w:val="20"/>
      </w:rP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24C" w:rsidRDefault="00BC024C" w:rsidP="000346E7">
      <w:r>
        <w:separator/>
      </w:r>
    </w:p>
  </w:footnote>
  <w:footnote w:type="continuationSeparator" w:id="0">
    <w:p w:rsidR="00BC024C" w:rsidRDefault="00BC024C" w:rsidP="000346E7">
      <w:r>
        <w:continuationSeparator/>
      </w:r>
    </w:p>
  </w:footnote>
  <w:footnote w:id="1">
    <w:p w:rsidR="00604162" w:rsidRPr="00D85BFE" w:rsidRDefault="00604162" w:rsidP="00604162">
      <w:pPr>
        <w:rPr>
          <w:rFonts w:asciiTheme="majorHAnsi" w:hAnsiTheme="majorHAnsi" w:cstheme="majorHAnsi"/>
          <w:sz w:val="20"/>
          <w:szCs w:val="20"/>
        </w:rPr>
      </w:pPr>
      <w:r w:rsidRPr="00D85BFE">
        <w:rPr>
          <w:rFonts w:asciiTheme="majorHAnsi" w:hAnsiTheme="majorHAnsi" w:cstheme="majorHAnsi"/>
          <w:sz w:val="20"/>
          <w:szCs w:val="20"/>
          <w:vertAlign w:val="superscript"/>
        </w:rPr>
        <w:footnoteRef/>
      </w:r>
      <w:r w:rsidRPr="00D85BFE">
        <w:rPr>
          <w:rFonts w:asciiTheme="majorHAnsi" w:hAnsiTheme="majorHAnsi" w:cstheme="majorHAnsi"/>
          <w:sz w:val="20"/>
          <w:szCs w:val="20"/>
        </w:rPr>
        <w:t xml:space="preserve"> Wright, T. (2004). </w:t>
      </w:r>
      <w:hyperlink r:id="rId1" w:history="1">
        <w:r w:rsidRPr="00D85BFE">
          <w:rPr>
            <w:rFonts w:asciiTheme="majorHAnsi" w:hAnsiTheme="majorHAnsi" w:cstheme="majorHAnsi"/>
            <w:i/>
            <w:color w:val="0000FF"/>
            <w:sz w:val="20"/>
            <w:szCs w:val="20"/>
            <w:u w:val="single"/>
          </w:rPr>
          <w:t>Paul for Everyone: The Prison Letters: Ephesians, Philippians, Colossians, and Philemon</w:t>
        </w:r>
      </w:hyperlink>
      <w:r w:rsidRPr="00D85BFE">
        <w:rPr>
          <w:rFonts w:asciiTheme="majorHAnsi" w:hAnsiTheme="majorHAnsi" w:cstheme="majorHAnsi"/>
          <w:sz w:val="20"/>
          <w:szCs w:val="20"/>
        </w:rPr>
        <w:t xml:space="preserve"> (p. 43). London: Society for Promoting Christian Knowledge.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C04" w:rsidRPr="00867158" w:rsidRDefault="00EA5C04" w:rsidP="00210B20">
    <w:pPr>
      <w:pStyle w:val="Header"/>
      <w:rPr>
        <w:rFonts w:asciiTheme="majorHAnsi" w:hAnsiTheme="majorHAnsi"/>
      </w:rPr>
    </w:pPr>
    <w:r>
      <w:rPr>
        <w:rFonts w:asciiTheme="majorHAnsi" w:hAnsiTheme="majorHAnsi"/>
      </w:rPr>
      <w:tab/>
    </w:r>
    <w:r>
      <w:rPr>
        <w:rFonts w:asciiTheme="majorHAnsi" w:hAnsiTheme="majorHAnsi"/>
      </w:rPr>
      <w:tab/>
      <w:t>TG – 1/</w:t>
    </w:r>
    <w:r w:rsidR="00FD1F6B">
      <w:rPr>
        <w:rFonts w:asciiTheme="majorHAnsi" w:hAnsiTheme="majorHAnsi"/>
      </w:rPr>
      <w:t>8</w:t>
    </w:r>
    <w:r>
      <w:rPr>
        <w:rFonts w:asciiTheme="majorHAnsi" w:hAnsiTheme="majorHAnsi"/>
      </w:rPr>
      <w:t>/1</w:t>
    </w:r>
    <w:r w:rsidR="00FD1F6B">
      <w:rPr>
        <w:rFonts w:asciiTheme="majorHAnsi" w:hAnsiTheme="majorHAnsi"/>
      </w:rPr>
      <w:t>8</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D85BFE">
      <w:rPr>
        <w:rStyle w:val="PageNumber"/>
        <w:rFonts w:asciiTheme="majorHAnsi" w:hAnsiTheme="majorHAnsi"/>
        <w:noProof/>
      </w:rPr>
      <w:t>3</w:t>
    </w:r>
    <w:r w:rsidRPr="00867158">
      <w:rPr>
        <w:rStyle w:val="PageNumber"/>
        <w:rFonts w:asciiTheme="majorHAnsi" w:hAnsiTheme="majorHAnsi"/>
      </w:rPr>
      <w:fldChar w:fldCharType="end"/>
    </w:r>
  </w:p>
  <w:p w:rsidR="00EA5C04" w:rsidRPr="00555036" w:rsidRDefault="00EA5C04">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C04" w:rsidRDefault="00EA5C04" w:rsidP="007B65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5034">
      <w:rPr>
        <w:rStyle w:val="PageNumber"/>
        <w:noProof/>
      </w:rPr>
      <w:t>1</w:t>
    </w:r>
    <w:r>
      <w:rPr>
        <w:rStyle w:val="PageNumber"/>
      </w:rPr>
      <w:fldChar w:fldCharType="end"/>
    </w:r>
  </w:p>
  <w:p w:rsidR="00EA5C04" w:rsidRPr="00314C20" w:rsidRDefault="00EA5C04" w:rsidP="00210B20">
    <w:pPr>
      <w:pStyle w:val="Header"/>
      <w:ind w:right="360"/>
      <w:jc w:val="right"/>
      <w:rPr>
        <w:rFonts w:asciiTheme="majorHAnsi" w:hAnsiTheme="majorHAnsi"/>
      </w:rPr>
    </w:pPr>
    <w:r>
      <w:rPr>
        <w:rFonts w:asciiTheme="majorHAnsi" w:hAnsiTheme="majorHAnsi"/>
      </w:rPr>
      <w:t>TG – 1/8/18</w:t>
    </w:r>
  </w:p>
  <w:p w:rsidR="00EA5C04" w:rsidRPr="00314C20" w:rsidRDefault="00EA5C04">
    <w:pPr>
      <w:pStyle w:val="Header"/>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E7"/>
    <w:rsid w:val="000319B3"/>
    <w:rsid w:val="000346E7"/>
    <w:rsid w:val="00040C20"/>
    <w:rsid w:val="000751F3"/>
    <w:rsid w:val="000A64FD"/>
    <w:rsid w:val="000B5040"/>
    <w:rsid w:val="000E4825"/>
    <w:rsid w:val="00111936"/>
    <w:rsid w:val="001215FE"/>
    <w:rsid w:val="001409B7"/>
    <w:rsid w:val="00160470"/>
    <w:rsid w:val="00183594"/>
    <w:rsid w:val="00197890"/>
    <w:rsid w:val="001D1D29"/>
    <w:rsid w:val="00210B20"/>
    <w:rsid w:val="00251510"/>
    <w:rsid w:val="00270E1D"/>
    <w:rsid w:val="00281DB0"/>
    <w:rsid w:val="002903CA"/>
    <w:rsid w:val="002E0072"/>
    <w:rsid w:val="002E288B"/>
    <w:rsid w:val="00300E50"/>
    <w:rsid w:val="00353F48"/>
    <w:rsid w:val="003A2F66"/>
    <w:rsid w:val="003A425B"/>
    <w:rsid w:val="00431A90"/>
    <w:rsid w:val="004603CF"/>
    <w:rsid w:val="00473C21"/>
    <w:rsid w:val="00485B15"/>
    <w:rsid w:val="004D5D61"/>
    <w:rsid w:val="004D7B8E"/>
    <w:rsid w:val="004F2037"/>
    <w:rsid w:val="004F2F7A"/>
    <w:rsid w:val="00500150"/>
    <w:rsid w:val="005125E1"/>
    <w:rsid w:val="005203E7"/>
    <w:rsid w:val="00540CF2"/>
    <w:rsid w:val="00560785"/>
    <w:rsid w:val="005774A3"/>
    <w:rsid w:val="005A43CD"/>
    <w:rsid w:val="005D3116"/>
    <w:rsid w:val="00602EDA"/>
    <w:rsid w:val="00604162"/>
    <w:rsid w:val="00610487"/>
    <w:rsid w:val="006938A8"/>
    <w:rsid w:val="006B2AF7"/>
    <w:rsid w:val="00724887"/>
    <w:rsid w:val="00786D17"/>
    <w:rsid w:val="007B6597"/>
    <w:rsid w:val="007E391D"/>
    <w:rsid w:val="007F3717"/>
    <w:rsid w:val="0080243B"/>
    <w:rsid w:val="00840F3A"/>
    <w:rsid w:val="008C11CE"/>
    <w:rsid w:val="00916D25"/>
    <w:rsid w:val="00931FE0"/>
    <w:rsid w:val="00950F4D"/>
    <w:rsid w:val="009566EB"/>
    <w:rsid w:val="00970A94"/>
    <w:rsid w:val="009C208D"/>
    <w:rsid w:val="009C280E"/>
    <w:rsid w:val="009C727A"/>
    <w:rsid w:val="009E2315"/>
    <w:rsid w:val="00A02416"/>
    <w:rsid w:val="00A02F3B"/>
    <w:rsid w:val="00A10C25"/>
    <w:rsid w:val="00A133DC"/>
    <w:rsid w:val="00A4096F"/>
    <w:rsid w:val="00A75072"/>
    <w:rsid w:val="00AA695D"/>
    <w:rsid w:val="00AB50CF"/>
    <w:rsid w:val="00B45EF4"/>
    <w:rsid w:val="00B47A74"/>
    <w:rsid w:val="00BB40EC"/>
    <w:rsid w:val="00BB75B9"/>
    <w:rsid w:val="00BC024C"/>
    <w:rsid w:val="00BC7FA8"/>
    <w:rsid w:val="00BE1B91"/>
    <w:rsid w:val="00C331A4"/>
    <w:rsid w:val="00C365D3"/>
    <w:rsid w:val="00C462D3"/>
    <w:rsid w:val="00CA259B"/>
    <w:rsid w:val="00CB0DC3"/>
    <w:rsid w:val="00D2447A"/>
    <w:rsid w:val="00D31C91"/>
    <w:rsid w:val="00D5204C"/>
    <w:rsid w:val="00D717AD"/>
    <w:rsid w:val="00D84EC9"/>
    <w:rsid w:val="00D85BFE"/>
    <w:rsid w:val="00D97A2B"/>
    <w:rsid w:val="00DA01EB"/>
    <w:rsid w:val="00DD6026"/>
    <w:rsid w:val="00DD7CEC"/>
    <w:rsid w:val="00DF09EB"/>
    <w:rsid w:val="00E077E8"/>
    <w:rsid w:val="00E11630"/>
    <w:rsid w:val="00E24CF8"/>
    <w:rsid w:val="00E3183D"/>
    <w:rsid w:val="00E434D0"/>
    <w:rsid w:val="00E674C8"/>
    <w:rsid w:val="00EA5C04"/>
    <w:rsid w:val="00ED4014"/>
    <w:rsid w:val="00EF6B82"/>
    <w:rsid w:val="00F6165D"/>
    <w:rsid w:val="00F93E5E"/>
    <w:rsid w:val="00FA5034"/>
    <w:rsid w:val="00FD1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2405F1C"/>
  <w14:defaultImageDpi w14:val="300"/>
  <w15:docId w15:val="{A5CDA637-7D91-4471-810D-AB0211EE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evryprisep?ref=Bible.Eph4.1-10&amp;off=3205&amp;ctx=est+of+their+lives.%0a~A+key+part+of+thi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9136F-F991-422E-8E87-43F357D49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4</cp:revision>
  <dcterms:created xsi:type="dcterms:W3CDTF">2018-01-08T16:10:00Z</dcterms:created>
  <dcterms:modified xsi:type="dcterms:W3CDTF">2018-01-08T16:17:00Z</dcterms:modified>
</cp:coreProperties>
</file>