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E3170C" w:rsidP="00386EDE">
      <w:pPr>
        <w:jc w:val="center"/>
        <w:rPr>
          <w:b/>
          <w:caps/>
          <w:sz w:val="28"/>
          <w:szCs w:val="28"/>
          <w:lang w:bidi="en-US"/>
        </w:rPr>
      </w:pPr>
      <w:r>
        <w:rPr>
          <w:b/>
          <w:caps/>
          <w:noProof/>
          <w:sz w:val="28"/>
          <w:szCs w:val="28"/>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-167640</wp:posOffset>
            </wp:positionV>
            <wp:extent cx="1985010" cy="899160"/>
            <wp:effectExtent l="19050" t="0" r="0" b="0"/>
            <wp:wrapSquare wrapText="bothSides"/>
            <wp:docPr id="1" name="Picture 0" descr="ShareThis_logo_whiteBG500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This_logo_whiteBG500webheader.jpg"/>
                    <pic:cNvPicPr/>
                  </pic:nvPicPr>
                  <pic:blipFill>
                    <a:blip r:embed="rId7"/>
                    <a:stretch>
                      <a:fillRect/>
                    </a:stretch>
                  </pic:blipFill>
                  <pic:spPr>
                    <a:xfrm>
                      <a:off x="0" y="0"/>
                      <a:ext cx="1985010" cy="89916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Share Joy</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w:t>
      </w:r>
      <w:r w:rsidR="00E3170C">
        <w:rPr>
          <w:b/>
          <w:caps/>
          <w:lang w:bidi="en-US"/>
        </w:rPr>
        <w:t>Share This</w:t>
      </w:r>
      <w:r w:rsidRPr="00C902DB">
        <w:rPr>
          <w:b/>
          <w:caps/>
          <w:lang w:bidi="en-US"/>
        </w:rPr>
        <w:t>” series</w:t>
      </w:r>
    </w:p>
    <w:p w:rsidR="00386EDE" w:rsidRPr="00C902DB" w:rsidRDefault="00386EDE" w:rsidP="00386EDE">
      <w:pPr>
        <w:pStyle w:val="NoSpacing"/>
        <w:jc w:val="center"/>
        <w:rPr>
          <w:lang w:bidi="en-US"/>
        </w:rPr>
      </w:pPr>
      <w:r w:rsidRPr="00C902DB">
        <w:rPr>
          <w:lang w:bidi="en-US"/>
        </w:rPr>
        <w:t xml:space="preserve">The Passage – </w:t>
      </w:r>
      <w:r w:rsidR="00E3170C">
        <w:rPr>
          <w:lang w:bidi="en-US"/>
        </w:rPr>
        <w:t>John 2:1-12</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E3170C" w:rsidRPr="00E3170C">
        <w:rPr>
          <w:i/>
          <w:sz w:val="22"/>
          <w:szCs w:val="22"/>
        </w:rPr>
        <w:t>Welcome to our LC Bible study in our new sermon series “Share This: Encountering Jesus Encountering Others.” 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p>
    <w:p w:rsidR="00857FBD" w:rsidRPr="00CE3CDD" w:rsidRDefault="00857FBD" w:rsidP="00CD47D9">
      <w:pPr>
        <w:rPr>
          <w:sz w:val="22"/>
          <w:szCs w:val="22"/>
        </w:rPr>
      </w:pPr>
    </w:p>
    <w:p w:rsidR="00CD47D9" w:rsidRPr="00386EDE" w:rsidRDefault="00FA32E7" w:rsidP="00CD47D9">
      <w:pPr>
        <w:rPr>
          <w:sz w:val="32"/>
          <w:szCs w:val="32"/>
        </w:rPr>
      </w:pPr>
      <w:r w:rsidRPr="00386EDE">
        <w:rPr>
          <w:sz w:val="32"/>
          <w:szCs w:val="32"/>
        </w:rPr>
        <w:t>Study’s BIG I</w:t>
      </w:r>
      <w:r w:rsidR="00CE52C9" w:rsidRPr="00386EDE">
        <w:rPr>
          <w:sz w:val="32"/>
          <w:szCs w:val="32"/>
        </w:rPr>
        <w:t xml:space="preserve">dea: </w:t>
      </w:r>
      <w:r w:rsidR="0078149F">
        <w:rPr>
          <w:sz w:val="32"/>
          <w:szCs w:val="32"/>
        </w:rPr>
        <w:t xml:space="preserve"> </w:t>
      </w:r>
      <w:r w:rsidR="00E3170C" w:rsidRPr="00E3170C">
        <w:rPr>
          <w:sz w:val="32"/>
          <w:szCs w:val="32"/>
        </w:rPr>
        <w:t>Jesus changes the water to wine to proclaim the Kingdom themes of life and joy.</w:t>
      </w:r>
    </w:p>
    <w:p w:rsidR="00857FBD" w:rsidRPr="00CE3CDD" w:rsidRDefault="00857FBD" w:rsidP="004B0233">
      <w:pPr>
        <w:rPr>
          <w:sz w:val="22"/>
          <w:szCs w:val="22"/>
        </w:rPr>
      </w:pPr>
    </w:p>
    <w:p w:rsidR="009A234E" w:rsidRPr="00CE3CDD" w:rsidRDefault="00FA32E7" w:rsidP="009A234E">
      <w:pPr>
        <w:tabs>
          <w:tab w:val="left" w:pos="540"/>
        </w:tabs>
        <w:rPr>
          <w:sz w:val="22"/>
          <w:szCs w:val="22"/>
        </w:rPr>
      </w:pPr>
      <w:r w:rsidRPr="00CE3CDD">
        <w:rPr>
          <w:sz w:val="22"/>
          <w:szCs w:val="22"/>
          <w:u w:val="single"/>
        </w:rPr>
        <w:t>Opening Question/Transition</w:t>
      </w:r>
      <w:r w:rsidR="00F438B4" w:rsidRPr="00CE3CDD">
        <w:rPr>
          <w:sz w:val="22"/>
          <w:szCs w:val="22"/>
          <w:u w:val="single"/>
        </w:rPr>
        <w:t>:</w:t>
      </w:r>
      <w:r w:rsidR="00F438B4" w:rsidRPr="00CE3CDD">
        <w:rPr>
          <w:sz w:val="22"/>
          <w:szCs w:val="22"/>
        </w:rPr>
        <w:t xml:space="preserve">  </w:t>
      </w:r>
      <w:r w:rsidRPr="00CE3CDD">
        <w:rPr>
          <w:sz w:val="22"/>
          <w:szCs w:val="22"/>
        </w:rPr>
        <w:t xml:space="preserve"> </w:t>
      </w:r>
    </w:p>
    <w:p w:rsidR="00E3170C" w:rsidRPr="00E3170C" w:rsidRDefault="00E3170C" w:rsidP="00E3170C">
      <w:pPr>
        <w:rPr>
          <w:sz w:val="22"/>
          <w:szCs w:val="22"/>
        </w:rPr>
      </w:pPr>
      <w:r w:rsidRPr="00E3170C">
        <w:rPr>
          <w:sz w:val="22"/>
          <w:szCs w:val="22"/>
        </w:rPr>
        <w:t xml:space="preserve">Describe the most memorable wedding reception you been a part of. </w:t>
      </w:r>
    </w:p>
    <w:p w:rsidR="00E3170C" w:rsidRPr="00E3170C" w:rsidRDefault="00E3170C" w:rsidP="00E3170C">
      <w:pPr>
        <w:rPr>
          <w:sz w:val="22"/>
          <w:szCs w:val="22"/>
        </w:rPr>
      </w:pPr>
      <w:r w:rsidRPr="00E3170C">
        <w:rPr>
          <w:sz w:val="22"/>
          <w:szCs w:val="22"/>
        </w:rPr>
        <w:t>Have you ever been to a wedding (or a large scale event) that ran out of food or drink?</w:t>
      </w:r>
    </w:p>
    <w:p w:rsidR="00E3170C" w:rsidRPr="00E3170C" w:rsidRDefault="00E3170C" w:rsidP="00E3170C">
      <w:pPr>
        <w:rPr>
          <w:sz w:val="22"/>
          <w:szCs w:val="22"/>
        </w:rPr>
      </w:pPr>
      <w:r w:rsidRPr="00E3170C">
        <w:rPr>
          <w:sz w:val="22"/>
          <w:szCs w:val="22"/>
        </w:rPr>
        <w:t>Of all the things Jesus could have done at a wedding reception, every wonder why He chose to change the water to wine? What would have been a better miracle?</w:t>
      </w:r>
    </w:p>
    <w:p w:rsidR="0070346A" w:rsidRPr="00E3170C" w:rsidRDefault="0070346A" w:rsidP="00E3170C">
      <w:pPr>
        <w:rPr>
          <w:sz w:val="22"/>
          <w:szCs w:val="22"/>
        </w:rPr>
      </w:pPr>
    </w:p>
    <w:p w:rsidR="0078149F" w:rsidRPr="00E3170C" w:rsidRDefault="00E3170C" w:rsidP="00E3170C">
      <w:pPr>
        <w:rPr>
          <w:b/>
          <w:sz w:val="22"/>
          <w:szCs w:val="22"/>
        </w:rPr>
      </w:pPr>
      <w:r w:rsidRPr="00E3170C">
        <w:rPr>
          <w:b/>
          <w:sz w:val="22"/>
          <w:szCs w:val="22"/>
        </w:rPr>
        <w:t>John 2</w:t>
      </w:r>
      <w:r w:rsidR="0078149F" w:rsidRPr="00E3170C">
        <w:rPr>
          <w:b/>
          <w:sz w:val="22"/>
          <w:szCs w:val="22"/>
        </w:rPr>
        <w:t>:</w:t>
      </w:r>
      <w:r w:rsidRPr="00E3170C">
        <w:rPr>
          <w:b/>
          <w:sz w:val="22"/>
          <w:szCs w:val="22"/>
        </w:rPr>
        <w:t>1</w:t>
      </w:r>
      <w:r w:rsidR="0078149F" w:rsidRPr="00E3170C">
        <w:rPr>
          <w:b/>
          <w:sz w:val="22"/>
          <w:szCs w:val="22"/>
        </w:rPr>
        <w:t>-</w:t>
      </w:r>
      <w:r w:rsidRPr="00E3170C">
        <w:rPr>
          <w:b/>
          <w:sz w:val="22"/>
          <w:szCs w:val="22"/>
        </w:rPr>
        <w:t>12</w:t>
      </w:r>
      <w:r w:rsidR="0078149F" w:rsidRPr="00E3170C">
        <w:rPr>
          <w:b/>
          <w:sz w:val="22"/>
          <w:szCs w:val="22"/>
        </w:rPr>
        <w:t xml:space="preserve"> (NIV © 2011)</w:t>
      </w:r>
    </w:p>
    <w:p w:rsidR="0078149F" w:rsidRPr="00E3170C" w:rsidRDefault="0078149F" w:rsidP="00E3170C">
      <w:pPr>
        <w:rPr>
          <w:sz w:val="22"/>
          <w:szCs w:val="22"/>
        </w:rPr>
      </w:pPr>
    </w:p>
    <w:p w:rsidR="00E3170C" w:rsidRDefault="00E3170C" w:rsidP="00E3170C">
      <w:pPr>
        <w:pStyle w:val="chapter-1"/>
        <w:spacing w:before="0" w:beforeAutospacing="0" w:after="0" w:afterAutospacing="0"/>
        <w:rPr>
          <w:rStyle w:val="text"/>
          <w:sz w:val="22"/>
          <w:szCs w:val="22"/>
        </w:rPr>
      </w:pPr>
      <w:r>
        <w:rPr>
          <w:rStyle w:val="woj"/>
          <w:sz w:val="22"/>
          <w:szCs w:val="22"/>
          <w:vertAlign w:val="superscript"/>
        </w:rPr>
        <w:t>1</w:t>
      </w:r>
      <w:r w:rsidRPr="00E3170C">
        <w:rPr>
          <w:rStyle w:val="text"/>
          <w:sz w:val="22"/>
          <w:szCs w:val="22"/>
        </w:rPr>
        <w:t>On the third day a wedding took place at Cana in Galilee. Jesus’ mother was there,</w:t>
      </w:r>
      <w:r w:rsidRPr="00E3170C">
        <w:rPr>
          <w:sz w:val="22"/>
          <w:szCs w:val="22"/>
        </w:rPr>
        <w:t xml:space="preserve"> </w:t>
      </w:r>
      <w:r w:rsidRPr="00E3170C">
        <w:rPr>
          <w:rStyle w:val="text"/>
          <w:sz w:val="22"/>
          <w:szCs w:val="22"/>
          <w:vertAlign w:val="superscript"/>
        </w:rPr>
        <w:t>2 </w:t>
      </w:r>
      <w:r w:rsidRPr="00E3170C">
        <w:rPr>
          <w:rStyle w:val="text"/>
          <w:sz w:val="22"/>
          <w:szCs w:val="22"/>
        </w:rPr>
        <w:t>and Jesus and his disciples had also been invited to the wedding.</w:t>
      </w:r>
      <w:r w:rsidRPr="00E3170C">
        <w:rPr>
          <w:sz w:val="22"/>
          <w:szCs w:val="22"/>
        </w:rPr>
        <w:t xml:space="preserve"> </w:t>
      </w:r>
      <w:r w:rsidRPr="00E3170C">
        <w:rPr>
          <w:rStyle w:val="text"/>
          <w:sz w:val="22"/>
          <w:szCs w:val="22"/>
          <w:vertAlign w:val="superscript"/>
        </w:rPr>
        <w:t>3 </w:t>
      </w:r>
      <w:r w:rsidRPr="00E3170C">
        <w:rPr>
          <w:rStyle w:val="text"/>
          <w:sz w:val="22"/>
          <w:szCs w:val="22"/>
        </w:rPr>
        <w:t>When the wine was gone, Jesus’ mother said to him, “They have no more wine.”</w:t>
      </w:r>
    </w:p>
    <w:p w:rsidR="00E3170C" w:rsidRPr="00E3170C" w:rsidRDefault="00E3170C" w:rsidP="00E3170C">
      <w:pPr>
        <w:pStyle w:val="chapter-1"/>
        <w:spacing w:before="0" w:beforeAutospacing="0" w:after="0" w:afterAutospacing="0"/>
        <w:rPr>
          <w:sz w:val="22"/>
          <w:szCs w:val="22"/>
        </w:rPr>
      </w:pPr>
    </w:p>
    <w:p w:rsidR="00E3170C" w:rsidRDefault="00E3170C" w:rsidP="00E3170C">
      <w:pPr>
        <w:pStyle w:val="NormalWeb"/>
        <w:spacing w:before="0" w:beforeAutospacing="0" w:after="0" w:afterAutospacing="0"/>
        <w:rPr>
          <w:rStyle w:val="woj"/>
          <w:sz w:val="22"/>
          <w:szCs w:val="22"/>
        </w:rPr>
      </w:pPr>
      <w:r w:rsidRPr="00E3170C">
        <w:rPr>
          <w:rStyle w:val="woj"/>
          <w:sz w:val="22"/>
          <w:szCs w:val="22"/>
          <w:vertAlign w:val="superscript"/>
        </w:rPr>
        <w:t>4 </w:t>
      </w:r>
      <w:r w:rsidRPr="00E3170C">
        <w:rPr>
          <w:rStyle w:val="woj"/>
          <w:sz w:val="22"/>
          <w:szCs w:val="22"/>
        </w:rPr>
        <w:t>“Woman, why do you involve me?”</w:t>
      </w:r>
      <w:r w:rsidRPr="00E3170C">
        <w:rPr>
          <w:rStyle w:val="text"/>
          <w:sz w:val="22"/>
          <w:szCs w:val="22"/>
        </w:rPr>
        <w:t xml:space="preserve"> Jesus replied. </w:t>
      </w:r>
      <w:r w:rsidRPr="00E3170C">
        <w:rPr>
          <w:rStyle w:val="woj"/>
          <w:sz w:val="22"/>
          <w:szCs w:val="22"/>
        </w:rPr>
        <w:t>“My hour has not yet come.”</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text"/>
          <w:sz w:val="22"/>
          <w:szCs w:val="22"/>
        </w:rPr>
      </w:pPr>
      <w:r w:rsidRPr="00E3170C">
        <w:rPr>
          <w:rStyle w:val="text"/>
          <w:sz w:val="22"/>
          <w:szCs w:val="22"/>
          <w:vertAlign w:val="superscript"/>
        </w:rPr>
        <w:t>5 </w:t>
      </w:r>
      <w:r w:rsidRPr="00E3170C">
        <w:rPr>
          <w:rStyle w:val="text"/>
          <w:sz w:val="22"/>
          <w:szCs w:val="22"/>
        </w:rPr>
        <w:t>His mother said to the servants, “Do whatever he tells you.”</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text"/>
          <w:sz w:val="22"/>
          <w:szCs w:val="22"/>
        </w:rPr>
      </w:pPr>
      <w:r w:rsidRPr="00E3170C">
        <w:rPr>
          <w:rStyle w:val="text"/>
          <w:sz w:val="22"/>
          <w:szCs w:val="22"/>
          <w:vertAlign w:val="superscript"/>
        </w:rPr>
        <w:t>6 </w:t>
      </w:r>
      <w:r w:rsidRPr="00E3170C">
        <w:rPr>
          <w:rStyle w:val="text"/>
          <w:sz w:val="22"/>
          <w:szCs w:val="22"/>
        </w:rPr>
        <w:t>Nearby stood six stone water jars, the kind used by the Jews for ceremonial washing, each holding from twenty to thirty gallons.</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text"/>
          <w:sz w:val="22"/>
          <w:szCs w:val="22"/>
        </w:rPr>
      </w:pPr>
      <w:r w:rsidRPr="00E3170C">
        <w:rPr>
          <w:rStyle w:val="text"/>
          <w:sz w:val="22"/>
          <w:szCs w:val="22"/>
          <w:vertAlign w:val="superscript"/>
        </w:rPr>
        <w:t>7 </w:t>
      </w:r>
      <w:r w:rsidRPr="00E3170C">
        <w:rPr>
          <w:rStyle w:val="text"/>
          <w:sz w:val="22"/>
          <w:szCs w:val="22"/>
        </w:rPr>
        <w:t xml:space="preserve">Jesus said to the servants, </w:t>
      </w:r>
      <w:r w:rsidRPr="00E3170C">
        <w:rPr>
          <w:rStyle w:val="woj"/>
          <w:sz w:val="22"/>
          <w:szCs w:val="22"/>
        </w:rPr>
        <w:t>“Fill the jars with water”</w:t>
      </w:r>
      <w:r w:rsidRPr="00E3170C">
        <w:rPr>
          <w:rStyle w:val="text"/>
          <w:sz w:val="22"/>
          <w:szCs w:val="22"/>
        </w:rPr>
        <w:t>; so they filled them to the brim.</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woj"/>
          <w:sz w:val="22"/>
          <w:szCs w:val="22"/>
        </w:rPr>
      </w:pPr>
      <w:r w:rsidRPr="00E3170C">
        <w:rPr>
          <w:rStyle w:val="text"/>
          <w:sz w:val="22"/>
          <w:szCs w:val="22"/>
          <w:vertAlign w:val="superscript"/>
        </w:rPr>
        <w:t>8 </w:t>
      </w:r>
      <w:r w:rsidRPr="00E3170C">
        <w:rPr>
          <w:rStyle w:val="text"/>
          <w:sz w:val="22"/>
          <w:szCs w:val="22"/>
        </w:rPr>
        <w:t xml:space="preserve">Then he told them, </w:t>
      </w:r>
      <w:r w:rsidRPr="00E3170C">
        <w:rPr>
          <w:rStyle w:val="woj"/>
          <w:sz w:val="22"/>
          <w:szCs w:val="22"/>
        </w:rPr>
        <w:t>“Now draw some out and take it to the master of the banquet.”</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text"/>
          <w:sz w:val="22"/>
          <w:szCs w:val="22"/>
        </w:rPr>
      </w:pPr>
      <w:r w:rsidRPr="00E3170C">
        <w:rPr>
          <w:rStyle w:val="text"/>
          <w:sz w:val="22"/>
          <w:szCs w:val="22"/>
        </w:rPr>
        <w:t>They did so,</w:t>
      </w:r>
      <w:r w:rsidRPr="00E3170C">
        <w:rPr>
          <w:sz w:val="22"/>
          <w:szCs w:val="22"/>
        </w:rPr>
        <w:t xml:space="preserve"> </w:t>
      </w:r>
      <w:r w:rsidRPr="00E3170C">
        <w:rPr>
          <w:rStyle w:val="text"/>
          <w:sz w:val="22"/>
          <w:szCs w:val="22"/>
          <w:vertAlign w:val="superscript"/>
        </w:rPr>
        <w:t>9 </w:t>
      </w:r>
      <w:r w:rsidRPr="00E3170C">
        <w:rPr>
          <w:rStyle w:val="text"/>
          <w:sz w:val="22"/>
          <w:szCs w:val="22"/>
        </w:rPr>
        <w:t>and the master of the banquet tasted the water that had been turned into wine. He did not realize where it had come from, though the servants who had drawn the water knew. Then he called the bridegroom aside</w:t>
      </w:r>
      <w:r w:rsidRPr="00E3170C">
        <w:rPr>
          <w:sz w:val="22"/>
          <w:szCs w:val="22"/>
        </w:rPr>
        <w:t xml:space="preserve"> </w:t>
      </w:r>
      <w:r w:rsidRPr="00E3170C">
        <w:rPr>
          <w:rStyle w:val="text"/>
          <w:sz w:val="22"/>
          <w:szCs w:val="22"/>
          <w:vertAlign w:val="superscript"/>
        </w:rPr>
        <w:t>10 </w:t>
      </w:r>
      <w:r w:rsidRPr="00E3170C">
        <w:rPr>
          <w:rStyle w:val="text"/>
          <w:sz w:val="22"/>
          <w:szCs w:val="22"/>
        </w:rPr>
        <w:t>and said, “Everyone brings out the choice wine first and then the cheaper wine after the guests have had too much to drink; but you have saved the best till now.”</w:t>
      </w:r>
    </w:p>
    <w:p w:rsidR="00E3170C" w:rsidRPr="00E3170C" w:rsidRDefault="00E3170C" w:rsidP="00E3170C">
      <w:pPr>
        <w:pStyle w:val="NormalWeb"/>
        <w:spacing w:before="0" w:beforeAutospacing="0" w:after="0" w:afterAutospacing="0"/>
        <w:rPr>
          <w:sz w:val="22"/>
          <w:szCs w:val="22"/>
        </w:rPr>
      </w:pPr>
    </w:p>
    <w:p w:rsidR="00E3170C" w:rsidRDefault="00E3170C" w:rsidP="00E3170C">
      <w:pPr>
        <w:pStyle w:val="NormalWeb"/>
        <w:spacing w:before="0" w:beforeAutospacing="0" w:after="0" w:afterAutospacing="0"/>
        <w:rPr>
          <w:rStyle w:val="text"/>
          <w:sz w:val="22"/>
          <w:szCs w:val="22"/>
        </w:rPr>
      </w:pPr>
      <w:r w:rsidRPr="00E3170C">
        <w:rPr>
          <w:rStyle w:val="text"/>
          <w:sz w:val="22"/>
          <w:szCs w:val="22"/>
          <w:vertAlign w:val="superscript"/>
        </w:rPr>
        <w:t>11 </w:t>
      </w:r>
      <w:r w:rsidRPr="00E3170C">
        <w:rPr>
          <w:rStyle w:val="text"/>
          <w:sz w:val="22"/>
          <w:szCs w:val="22"/>
        </w:rPr>
        <w:t>What Jesus did here in Cana of Galilee was the first of the signs through which he revealed his glory; and his disciples believed in him.</w:t>
      </w:r>
    </w:p>
    <w:p w:rsidR="00E3170C" w:rsidRPr="00E3170C" w:rsidRDefault="00E3170C" w:rsidP="00E3170C">
      <w:pPr>
        <w:pStyle w:val="NormalWeb"/>
        <w:spacing w:before="0" w:beforeAutospacing="0" w:after="0" w:afterAutospacing="0"/>
        <w:rPr>
          <w:sz w:val="22"/>
          <w:szCs w:val="22"/>
        </w:rPr>
      </w:pPr>
    </w:p>
    <w:p w:rsidR="00E3170C" w:rsidRPr="00E3170C" w:rsidRDefault="00E3170C" w:rsidP="00E3170C">
      <w:pPr>
        <w:pStyle w:val="NormalWeb"/>
        <w:spacing w:before="0" w:beforeAutospacing="0" w:after="0" w:afterAutospacing="0"/>
        <w:rPr>
          <w:sz w:val="22"/>
          <w:szCs w:val="22"/>
        </w:rPr>
      </w:pPr>
      <w:r w:rsidRPr="00E3170C">
        <w:rPr>
          <w:rStyle w:val="text"/>
          <w:sz w:val="22"/>
          <w:szCs w:val="22"/>
          <w:vertAlign w:val="superscript"/>
        </w:rPr>
        <w:t>12 </w:t>
      </w:r>
      <w:r w:rsidRPr="00E3170C">
        <w:rPr>
          <w:rStyle w:val="text"/>
          <w:sz w:val="22"/>
          <w:szCs w:val="22"/>
        </w:rPr>
        <w:t>After this he went down to Capernaum with his mother and brothers and his disciples. There they stayed for a few days.</w:t>
      </w:r>
    </w:p>
    <w:p w:rsidR="0078149F" w:rsidRPr="00E3170C" w:rsidRDefault="0078149F" w:rsidP="00E3170C">
      <w:pPr>
        <w:rPr>
          <w:bCs/>
          <w:sz w:val="22"/>
          <w:szCs w:val="22"/>
          <w:lang w:eastAsia="ja-JP"/>
        </w:rPr>
      </w:pPr>
    </w:p>
    <w:p w:rsidR="00E3170C" w:rsidRPr="00E3170C" w:rsidRDefault="00E3170C" w:rsidP="00E3170C">
      <w:pPr>
        <w:rPr>
          <w:sz w:val="22"/>
          <w:szCs w:val="22"/>
        </w:rPr>
      </w:pPr>
      <w:r w:rsidRPr="00E3170C">
        <w:rPr>
          <w:sz w:val="22"/>
          <w:szCs w:val="22"/>
        </w:rPr>
        <w:lastRenderedPageBreak/>
        <w:t>O – How does Jesus respond to His mother’s report that the hosts have run out of wine?</w:t>
      </w:r>
    </w:p>
    <w:p w:rsidR="00E3170C" w:rsidRPr="00E3170C" w:rsidRDefault="00E3170C" w:rsidP="00E3170C">
      <w:pPr>
        <w:rPr>
          <w:sz w:val="22"/>
          <w:szCs w:val="22"/>
        </w:rPr>
      </w:pPr>
    </w:p>
    <w:p w:rsidR="00E3170C" w:rsidRPr="00E3170C" w:rsidRDefault="00E3170C" w:rsidP="00E3170C">
      <w:pPr>
        <w:widowControl w:val="0"/>
        <w:autoSpaceDE w:val="0"/>
        <w:autoSpaceDN w:val="0"/>
        <w:adjustRightInd w:val="0"/>
        <w:ind w:left="720"/>
        <w:rPr>
          <w:sz w:val="22"/>
          <w:szCs w:val="22"/>
          <w:lang w:eastAsia="ja-JP"/>
        </w:rPr>
      </w:pPr>
      <w:r w:rsidRPr="00E3170C">
        <w:rPr>
          <w:sz w:val="22"/>
          <w:szCs w:val="22"/>
        </w:rPr>
        <w:t>I – Why do you think Jesus responds with, “</w:t>
      </w:r>
      <w:r w:rsidRPr="00E3170C">
        <w:rPr>
          <w:sz w:val="22"/>
          <w:szCs w:val="22"/>
          <w:lang w:eastAsia="ja-JP"/>
        </w:rPr>
        <w:t xml:space="preserve">Woman, why do you involve me?” </w:t>
      </w:r>
    </w:p>
    <w:p w:rsidR="00E3170C" w:rsidRPr="00E3170C" w:rsidRDefault="00E3170C" w:rsidP="00E3170C">
      <w:pPr>
        <w:ind w:left="720"/>
        <w:rPr>
          <w:sz w:val="22"/>
          <w:szCs w:val="22"/>
        </w:rPr>
      </w:pPr>
      <w:r w:rsidRPr="00E3170C">
        <w:rPr>
          <w:sz w:val="22"/>
          <w:szCs w:val="22"/>
        </w:rPr>
        <w:t>(</w:t>
      </w:r>
      <w:r w:rsidRPr="00E3170C">
        <w:rPr>
          <w:i/>
          <w:sz w:val="22"/>
          <w:szCs w:val="22"/>
        </w:rPr>
        <w:t xml:space="preserve">At first look and with our English understanding, he could appear annoyed. However, the use of  “Woman” is not used in a derogatory way, but is actually used respectfully as in </w:t>
      </w:r>
      <w:r>
        <w:rPr>
          <w:i/>
          <w:sz w:val="22"/>
          <w:szCs w:val="22"/>
        </w:rPr>
        <w:t>“</w:t>
      </w:r>
      <w:r w:rsidRPr="00E3170C">
        <w:rPr>
          <w:i/>
          <w:sz w:val="22"/>
          <w:szCs w:val="22"/>
        </w:rPr>
        <w:t>Ma’am.</w:t>
      </w:r>
      <w:r>
        <w:rPr>
          <w:i/>
          <w:sz w:val="22"/>
          <w:szCs w:val="22"/>
        </w:rPr>
        <w:t>”</w:t>
      </w:r>
      <w:r w:rsidRPr="00E3170C">
        <w:rPr>
          <w:i/>
          <w:sz w:val="22"/>
          <w:szCs w:val="22"/>
        </w:rPr>
        <w:t xml:space="preserve"> This is consistent with how Jesus addresses women: Woman of Samaria</w:t>
      </w:r>
      <w:r>
        <w:rPr>
          <w:i/>
          <w:sz w:val="22"/>
          <w:szCs w:val="22"/>
        </w:rPr>
        <w:t>,</w:t>
      </w:r>
      <w:r w:rsidRPr="00E3170C">
        <w:rPr>
          <w:i/>
          <w:sz w:val="22"/>
          <w:szCs w:val="22"/>
        </w:rPr>
        <w:t xml:space="preserve"> 4:21</w:t>
      </w:r>
      <w:r>
        <w:rPr>
          <w:i/>
          <w:sz w:val="22"/>
          <w:szCs w:val="22"/>
        </w:rPr>
        <w:t>;</w:t>
      </w:r>
      <w:r w:rsidRPr="00E3170C">
        <w:rPr>
          <w:i/>
          <w:sz w:val="22"/>
          <w:szCs w:val="22"/>
        </w:rPr>
        <w:t xml:space="preserve"> woman caught in adultery</w:t>
      </w:r>
      <w:r>
        <w:rPr>
          <w:i/>
          <w:sz w:val="22"/>
          <w:szCs w:val="22"/>
        </w:rPr>
        <w:t>,</w:t>
      </w:r>
      <w:r w:rsidRPr="00E3170C">
        <w:rPr>
          <w:i/>
          <w:sz w:val="22"/>
          <w:szCs w:val="22"/>
        </w:rPr>
        <w:t xml:space="preserve"> 8:10</w:t>
      </w:r>
      <w:r>
        <w:rPr>
          <w:i/>
          <w:sz w:val="22"/>
          <w:szCs w:val="22"/>
        </w:rPr>
        <w:t>;</w:t>
      </w:r>
      <w:r w:rsidRPr="00E3170C">
        <w:rPr>
          <w:i/>
          <w:sz w:val="22"/>
          <w:szCs w:val="22"/>
        </w:rPr>
        <w:t xml:space="preserve"> his mother at the cross</w:t>
      </w:r>
      <w:r>
        <w:rPr>
          <w:i/>
          <w:sz w:val="22"/>
          <w:szCs w:val="22"/>
        </w:rPr>
        <w:t>,</w:t>
      </w:r>
      <w:r w:rsidRPr="00E3170C">
        <w:rPr>
          <w:i/>
          <w:sz w:val="22"/>
          <w:szCs w:val="22"/>
        </w:rPr>
        <w:t xml:space="preserve"> 19:26</w:t>
      </w:r>
      <w:r>
        <w:rPr>
          <w:i/>
          <w:sz w:val="22"/>
          <w:szCs w:val="22"/>
        </w:rPr>
        <w:t>;</w:t>
      </w:r>
      <w:r w:rsidRPr="00E3170C">
        <w:rPr>
          <w:i/>
          <w:sz w:val="22"/>
          <w:szCs w:val="22"/>
        </w:rPr>
        <w:t xml:space="preserve">  and Mary Magdalene at the empty tomb</w:t>
      </w:r>
      <w:r>
        <w:rPr>
          <w:i/>
          <w:sz w:val="22"/>
          <w:szCs w:val="22"/>
        </w:rPr>
        <w:t>,</w:t>
      </w:r>
      <w:r w:rsidRPr="00E3170C">
        <w:rPr>
          <w:i/>
          <w:sz w:val="22"/>
          <w:szCs w:val="22"/>
        </w:rPr>
        <w:t xml:space="preserve"> 20:15.  Still Jesus’ response is abrupt.</w:t>
      </w:r>
      <w:r w:rsidRPr="00E3170C">
        <w:rPr>
          <w:sz w:val="22"/>
          <w:szCs w:val="22"/>
        </w:rPr>
        <w:t>)</w:t>
      </w:r>
    </w:p>
    <w:p w:rsidR="00E3170C" w:rsidRPr="00E3170C" w:rsidRDefault="00E3170C" w:rsidP="00E3170C">
      <w:pPr>
        <w:rPr>
          <w:sz w:val="22"/>
          <w:szCs w:val="22"/>
        </w:rPr>
      </w:pPr>
    </w:p>
    <w:p w:rsidR="00E3170C" w:rsidRPr="00E3170C" w:rsidRDefault="00E3170C" w:rsidP="00E3170C">
      <w:pPr>
        <w:ind w:left="720"/>
        <w:rPr>
          <w:sz w:val="22"/>
          <w:szCs w:val="22"/>
        </w:rPr>
      </w:pPr>
      <w:r w:rsidRPr="00E3170C">
        <w:rPr>
          <w:sz w:val="22"/>
          <w:szCs w:val="22"/>
        </w:rPr>
        <w:t xml:space="preserve">I – What do you think Jesus means when he says, “My hour has not yet come?” </w:t>
      </w:r>
    </w:p>
    <w:p w:rsidR="00E3170C" w:rsidRPr="00E3170C" w:rsidRDefault="00E3170C" w:rsidP="00E3170C">
      <w:pPr>
        <w:ind w:left="720"/>
        <w:rPr>
          <w:sz w:val="22"/>
          <w:szCs w:val="22"/>
        </w:rPr>
      </w:pPr>
      <w:r w:rsidRPr="00E3170C">
        <w:rPr>
          <w:sz w:val="22"/>
          <w:szCs w:val="22"/>
        </w:rPr>
        <w:t>(</w:t>
      </w:r>
      <w:r>
        <w:rPr>
          <w:i/>
          <w:sz w:val="22"/>
          <w:szCs w:val="22"/>
        </w:rPr>
        <w:t xml:space="preserve">No one really knows. </w:t>
      </w:r>
      <w:r w:rsidRPr="00E3170C">
        <w:rPr>
          <w:i/>
          <w:sz w:val="22"/>
          <w:szCs w:val="22"/>
        </w:rPr>
        <w:t>Options include Jesus humbly telling his mother that his “personal hour” has not come but “his Kingdom hour has.” Another thought is in the use of the word “hour” which can also be metaphorical to refer to “eschatological fulfillment</w:t>
      </w:r>
      <w:r>
        <w:rPr>
          <w:i/>
          <w:sz w:val="22"/>
          <w:szCs w:val="22"/>
        </w:rPr>
        <w:t>,</w:t>
      </w:r>
      <w:r w:rsidRPr="00E3170C">
        <w:rPr>
          <w:i/>
          <w:sz w:val="22"/>
          <w:szCs w:val="22"/>
        </w:rPr>
        <w:t>” i.e.</w:t>
      </w:r>
      <w:r>
        <w:rPr>
          <w:i/>
          <w:sz w:val="22"/>
          <w:szCs w:val="22"/>
        </w:rPr>
        <w:t>,</w:t>
      </w:r>
      <w:r w:rsidRPr="00E3170C">
        <w:rPr>
          <w:i/>
          <w:sz w:val="22"/>
          <w:szCs w:val="22"/>
        </w:rPr>
        <w:t xml:space="preserve"> John using the line to illustrate “theological purposes.”)</w:t>
      </w:r>
      <w:r w:rsidRPr="00E3170C">
        <w:rPr>
          <w:sz w:val="22"/>
          <w:szCs w:val="22"/>
        </w:rPr>
        <w:t xml:space="preserve">  </w:t>
      </w:r>
    </w:p>
    <w:p w:rsidR="00E3170C" w:rsidRDefault="00E3170C" w:rsidP="00E3170C">
      <w:pPr>
        <w:rPr>
          <w:sz w:val="22"/>
          <w:szCs w:val="22"/>
        </w:rPr>
      </w:pPr>
    </w:p>
    <w:p w:rsidR="00E3170C" w:rsidRPr="00E3170C" w:rsidRDefault="00E3170C" w:rsidP="00E3170C">
      <w:pPr>
        <w:rPr>
          <w:sz w:val="22"/>
          <w:szCs w:val="22"/>
        </w:rPr>
      </w:pPr>
    </w:p>
    <w:p w:rsidR="00E3170C" w:rsidRPr="00E3170C" w:rsidRDefault="00E3170C" w:rsidP="00E3170C">
      <w:pPr>
        <w:rPr>
          <w:sz w:val="22"/>
          <w:szCs w:val="22"/>
        </w:rPr>
      </w:pPr>
      <w:r w:rsidRPr="00E3170C">
        <w:rPr>
          <w:sz w:val="22"/>
          <w:szCs w:val="22"/>
        </w:rPr>
        <w:t xml:space="preserve">O </w:t>
      </w:r>
      <w:r>
        <w:rPr>
          <w:sz w:val="22"/>
          <w:szCs w:val="22"/>
        </w:rPr>
        <w:t>–</w:t>
      </w:r>
      <w:r w:rsidRPr="00E3170C">
        <w:rPr>
          <w:sz w:val="22"/>
          <w:szCs w:val="22"/>
        </w:rPr>
        <w:t xml:space="preserve"> Either</w:t>
      </w:r>
      <w:r>
        <w:rPr>
          <w:sz w:val="22"/>
          <w:szCs w:val="22"/>
        </w:rPr>
        <w:t xml:space="preserve"> </w:t>
      </w:r>
      <w:r w:rsidRPr="00E3170C">
        <w:rPr>
          <w:sz w:val="22"/>
          <w:szCs w:val="22"/>
        </w:rPr>
        <w:t>John does not tell us what Jesus said next or Mary knew her son because she is neither offended nor convinced. What does she tell the servants?</w:t>
      </w:r>
    </w:p>
    <w:p w:rsidR="00E3170C" w:rsidRDefault="00E3170C" w:rsidP="00E3170C">
      <w:pPr>
        <w:rPr>
          <w:sz w:val="22"/>
          <w:szCs w:val="22"/>
        </w:rPr>
      </w:pPr>
    </w:p>
    <w:p w:rsidR="00E3170C" w:rsidRPr="00E3170C" w:rsidRDefault="00E3170C" w:rsidP="00E3170C">
      <w:pPr>
        <w:rPr>
          <w:sz w:val="22"/>
          <w:szCs w:val="22"/>
        </w:rPr>
      </w:pPr>
    </w:p>
    <w:p w:rsidR="00E3170C" w:rsidRPr="00E3170C" w:rsidRDefault="00E3170C" w:rsidP="00E3170C">
      <w:pPr>
        <w:ind w:left="720"/>
        <w:rPr>
          <w:sz w:val="22"/>
          <w:szCs w:val="22"/>
        </w:rPr>
      </w:pPr>
      <w:r w:rsidRPr="00E3170C">
        <w:rPr>
          <w:sz w:val="22"/>
          <w:szCs w:val="22"/>
        </w:rPr>
        <w:t xml:space="preserve">I </w:t>
      </w:r>
      <w:r>
        <w:rPr>
          <w:sz w:val="22"/>
          <w:szCs w:val="22"/>
        </w:rPr>
        <w:t>–</w:t>
      </w:r>
      <w:r w:rsidRPr="00E3170C">
        <w:rPr>
          <w:sz w:val="22"/>
          <w:szCs w:val="22"/>
        </w:rPr>
        <w:t xml:space="preserve"> There</w:t>
      </w:r>
      <w:r>
        <w:rPr>
          <w:sz w:val="22"/>
          <w:szCs w:val="22"/>
        </w:rPr>
        <w:t xml:space="preserve"> </w:t>
      </w:r>
      <w:r w:rsidRPr="00E3170C">
        <w:rPr>
          <w:sz w:val="22"/>
          <w:szCs w:val="22"/>
        </w:rPr>
        <w:t>are a number of symbols to be considered.</w:t>
      </w:r>
    </w:p>
    <w:p w:rsidR="00E3170C" w:rsidRPr="00E3170C" w:rsidRDefault="00E3170C" w:rsidP="00E3170C">
      <w:pPr>
        <w:pStyle w:val="ListParagraph"/>
        <w:numPr>
          <w:ilvl w:val="0"/>
          <w:numId w:val="3"/>
        </w:numPr>
        <w:ind w:left="1800"/>
        <w:rPr>
          <w:sz w:val="22"/>
          <w:szCs w:val="22"/>
        </w:rPr>
      </w:pPr>
      <w:r w:rsidRPr="00E3170C">
        <w:rPr>
          <w:sz w:val="22"/>
          <w:szCs w:val="22"/>
        </w:rPr>
        <w:t xml:space="preserve">First, John tells us that these events happened on the “third day” of the wedding – a clear resurrection foreshadow.  </w:t>
      </w:r>
    </w:p>
    <w:p w:rsidR="00E3170C" w:rsidRPr="00E3170C" w:rsidRDefault="00E3170C" w:rsidP="00E3170C">
      <w:pPr>
        <w:pStyle w:val="ListParagraph"/>
        <w:numPr>
          <w:ilvl w:val="0"/>
          <w:numId w:val="3"/>
        </w:numPr>
        <w:ind w:left="1800"/>
        <w:rPr>
          <w:sz w:val="22"/>
          <w:szCs w:val="22"/>
        </w:rPr>
      </w:pPr>
      <w:r w:rsidRPr="00E3170C">
        <w:rPr>
          <w:sz w:val="22"/>
          <w:szCs w:val="22"/>
        </w:rPr>
        <w:t>Second is the significance of the Jewish wedding itself. When Jews thought about the arrival of the coming Messiah, they imagined the announcement to be in a communal week-long banquet for the entire town and a wedding banquet is perfect.</w:t>
      </w:r>
    </w:p>
    <w:p w:rsidR="00E3170C" w:rsidRPr="00E3170C" w:rsidRDefault="00E3170C" w:rsidP="00E3170C">
      <w:pPr>
        <w:pStyle w:val="ListParagraph"/>
        <w:numPr>
          <w:ilvl w:val="0"/>
          <w:numId w:val="3"/>
        </w:numPr>
        <w:ind w:left="1800"/>
        <w:rPr>
          <w:sz w:val="22"/>
          <w:szCs w:val="22"/>
        </w:rPr>
      </w:pPr>
      <w:r w:rsidRPr="00E3170C">
        <w:rPr>
          <w:sz w:val="22"/>
          <w:szCs w:val="22"/>
        </w:rPr>
        <w:t xml:space="preserve">Third is the significance of the ceremonial water jugs. Each one could hold 120 gallons of water. Jesus used these jugs not only because of their capacity but to symbolically replace the old ceremonial cleansing laws with something better.  </w:t>
      </w:r>
    </w:p>
    <w:p w:rsidR="00E3170C" w:rsidRPr="00E3170C" w:rsidRDefault="00E3170C" w:rsidP="00E3170C">
      <w:pPr>
        <w:pStyle w:val="ListParagraph"/>
        <w:numPr>
          <w:ilvl w:val="0"/>
          <w:numId w:val="3"/>
        </w:numPr>
        <w:ind w:left="1800"/>
        <w:rPr>
          <w:sz w:val="22"/>
          <w:szCs w:val="22"/>
        </w:rPr>
      </w:pPr>
      <w:r w:rsidRPr="00E3170C">
        <w:rPr>
          <w:sz w:val="22"/>
          <w:szCs w:val="22"/>
        </w:rPr>
        <w:t>Lastly, in John 6, Jesus is going to provide “bread” for everyone. Here he provides the second element of the communal sacrament – the wine – a symbol of life, as well as a symbol of joy.</w:t>
      </w:r>
    </w:p>
    <w:p w:rsidR="00E3170C" w:rsidRPr="00E3170C" w:rsidRDefault="00E3170C" w:rsidP="00E3170C">
      <w:pPr>
        <w:pStyle w:val="ListParagraph"/>
        <w:numPr>
          <w:ilvl w:val="0"/>
          <w:numId w:val="3"/>
        </w:numPr>
        <w:ind w:left="1800"/>
        <w:rPr>
          <w:sz w:val="22"/>
          <w:szCs w:val="22"/>
        </w:rPr>
      </w:pPr>
      <w:r w:rsidRPr="00E3170C">
        <w:rPr>
          <w:sz w:val="22"/>
          <w:szCs w:val="22"/>
        </w:rPr>
        <w:t>What do you think John is telling us in these symbols?</w:t>
      </w:r>
    </w:p>
    <w:p w:rsidR="00E3170C" w:rsidRDefault="00E3170C" w:rsidP="00E3170C">
      <w:pPr>
        <w:ind w:firstLine="720"/>
        <w:rPr>
          <w:sz w:val="22"/>
          <w:szCs w:val="22"/>
        </w:rPr>
      </w:pPr>
    </w:p>
    <w:p w:rsidR="00E3170C" w:rsidRPr="00E3170C" w:rsidRDefault="00E3170C" w:rsidP="00E3170C">
      <w:pPr>
        <w:ind w:firstLine="720"/>
        <w:rPr>
          <w:sz w:val="22"/>
          <w:szCs w:val="22"/>
        </w:rPr>
      </w:pPr>
    </w:p>
    <w:p w:rsidR="00E3170C" w:rsidRPr="00E3170C" w:rsidRDefault="00E3170C" w:rsidP="00E3170C">
      <w:pPr>
        <w:ind w:firstLine="720"/>
        <w:rPr>
          <w:sz w:val="22"/>
          <w:szCs w:val="22"/>
        </w:rPr>
      </w:pPr>
      <w:r w:rsidRPr="00E3170C">
        <w:rPr>
          <w:sz w:val="22"/>
          <w:szCs w:val="22"/>
        </w:rPr>
        <w:t>I – Who is the “master of the banquet?”</w:t>
      </w:r>
    </w:p>
    <w:p w:rsidR="00E3170C" w:rsidRPr="00E3170C" w:rsidRDefault="00E3170C" w:rsidP="00E3170C">
      <w:pPr>
        <w:ind w:left="720"/>
        <w:rPr>
          <w:sz w:val="22"/>
          <w:szCs w:val="22"/>
        </w:rPr>
      </w:pPr>
      <w:r w:rsidRPr="00E3170C">
        <w:rPr>
          <w:sz w:val="22"/>
          <w:szCs w:val="22"/>
        </w:rPr>
        <w:t>(</w:t>
      </w:r>
      <w:r w:rsidRPr="00E3170C">
        <w:rPr>
          <w:i/>
          <w:sz w:val="22"/>
          <w:szCs w:val="22"/>
        </w:rPr>
        <w:t>Hard to know for certain</w:t>
      </w:r>
      <w:r>
        <w:rPr>
          <w:i/>
          <w:sz w:val="22"/>
          <w:szCs w:val="22"/>
        </w:rPr>
        <w:t>,</w:t>
      </w:r>
      <w:r w:rsidRPr="00E3170C">
        <w:rPr>
          <w:i/>
          <w:sz w:val="22"/>
          <w:szCs w:val="22"/>
        </w:rPr>
        <w:t xml:space="preserve"> but it was common for the bridal family to select a truste</w:t>
      </w:r>
      <w:r>
        <w:rPr>
          <w:i/>
          <w:sz w:val="22"/>
          <w:szCs w:val="22"/>
        </w:rPr>
        <w:t>d family friend to run the week</w:t>
      </w:r>
      <w:r w:rsidRPr="00E3170C">
        <w:rPr>
          <w:i/>
          <w:sz w:val="22"/>
          <w:szCs w:val="22"/>
        </w:rPr>
        <w:t>long celebration so the wedding families could enjoy their children and guests</w:t>
      </w:r>
      <w:r w:rsidRPr="00E3170C">
        <w:rPr>
          <w:sz w:val="22"/>
          <w:szCs w:val="22"/>
        </w:rPr>
        <w:t xml:space="preserve">.)  </w:t>
      </w:r>
    </w:p>
    <w:p w:rsidR="00E3170C" w:rsidRDefault="00E3170C" w:rsidP="00E3170C">
      <w:pPr>
        <w:rPr>
          <w:sz w:val="22"/>
          <w:szCs w:val="22"/>
        </w:rPr>
      </w:pPr>
    </w:p>
    <w:p w:rsidR="00E3170C" w:rsidRPr="00E3170C" w:rsidRDefault="00E3170C" w:rsidP="00E3170C">
      <w:pPr>
        <w:rPr>
          <w:sz w:val="22"/>
          <w:szCs w:val="22"/>
        </w:rPr>
      </w:pPr>
    </w:p>
    <w:p w:rsidR="00E3170C" w:rsidRPr="00E3170C" w:rsidRDefault="00E3170C" w:rsidP="00E3170C">
      <w:pPr>
        <w:ind w:left="720"/>
        <w:rPr>
          <w:sz w:val="22"/>
          <w:szCs w:val="22"/>
        </w:rPr>
      </w:pPr>
      <w:r w:rsidRPr="00E3170C">
        <w:rPr>
          <w:sz w:val="22"/>
          <w:szCs w:val="22"/>
        </w:rPr>
        <w:t>I – No one is healed at this wedding nor is anyone saved</w:t>
      </w:r>
      <w:r>
        <w:rPr>
          <w:sz w:val="22"/>
          <w:szCs w:val="22"/>
        </w:rPr>
        <w:t>. W</w:t>
      </w:r>
      <w:r w:rsidRPr="00E3170C">
        <w:rPr>
          <w:sz w:val="22"/>
          <w:szCs w:val="22"/>
        </w:rPr>
        <w:t>hy do you think Jesus chose to perform this miracle (in fact, Jesus likely contributed to some guests’ drunkenness)?</w:t>
      </w:r>
    </w:p>
    <w:p w:rsidR="00E3170C" w:rsidRPr="00E3170C" w:rsidRDefault="00E3170C" w:rsidP="00E3170C">
      <w:pPr>
        <w:ind w:left="720"/>
        <w:rPr>
          <w:sz w:val="22"/>
          <w:szCs w:val="22"/>
        </w:rPr>
      </w:pPr>
      <w:r w:rsidRPr="00E3170C">
        <w:rPr>
          <w:sz w:val="22"/>
          <w:szCs w:val="22"/>
        </w:rPr>
        <w:t>(</w:t>
      </w:r>
      <w:r w:rsidRPr="00E3170C">
        <w:rPr>
          <w:i/>
          <w:sz w:val="22"/>
          <w:szCs w:val="22"/>
        </w:rPr>
        <w:t>Not only to save embarrassment for the family of the wedding but to offer people life and joy and further, to allow this scene to serve as a foreshadowing of these Kingdom themes.)</w:t>
      </w:r>
      <w:r w:rsidRPr="00E3170C">
        <w:rPr>
          <w:sz w:val="22"/>
          <w:szCs w:val="22"/>
        </w:rPr>
        <w:t xml:space="preserve"> </w:t>
      </w:r>
    </w:p>
    <w:p w:rsidR="00E3170C" w:rsidRDefault="00E3170C" w:rsidP="00E3170C">
      <w:pPr>
        <w:rPr>
          <w:sz w:val="22"/>
          <w:szCs w:val="22"/>
        </w:rPr>
      </w:pPr>
      <w:r w:rsidRPr="00E3170C">
        <w:rPr>
          <w:sz w:val="22"/>
          <w:szCs w:val="22"/>
        </w:rPr>
        <w:tab/>
      </w:r>
    </w:p>
    <w:p w:rsidR="00E3170C" w:rsidRPr="00E3170C" w:rsidRDefault="00E3170C" w:rsidP="00E3170C">
      <w:pPr>
        <w:rPr>
          <w:sz w:val="22"/>
          <w:szCs w:val="22"/>
        </w:rPr>
      </w:pPr>
    </w:p>
    <w:p w:rsidR="00E3170C" w:rsidRPr="00E3170C" w:rsidRDefault="00E3170C" w:rsidP="00E3170C">
      <w:pPr>
        <w:ind w:left="1440"/>
        <w:rPr>
          <w:sz w:val="22"/>
          <w:szCs w:val="22"/>
        </w:rPr>
      </w:pPr>
      <w:r w:rsidRPr="00E3170C">
        <w:rPr>
          <w:sz w:val="22"/>
          <w:szCs w:val="22"/>
        </w:rPr>
        <w:t>A – What can we learn and apply from Jesus’ first miracle of joy and life?</w:t>
      </w:r>
    </w:p>
    <w:p w:rsidR="00E3170C" w:rsidRDefault="00E3170C" w:rsidP="00E3170C">
      <w:pPr>
        <w:rPr>
          <w:sz w:val="22"/>
          <w:szCs w:val="22"/>
        </w:rPr>
      </w:pPr>
    </w:p>
    <w:p w:rsidR="00E3170C" w:rsidRPr="00E3170C" w:rsidRDefault="00E3170C" w:rsidP="00E3170C">
      <w:pPr>
        <w:rPr>
          <w:sz w:val="22"/>
          <w:szCs w:val="22"/>
        </w:rPr>
      </w:pPr>
    </w:p>
    <w:p w:rsidR="00E3170C" w:rsidRPr="00E3170C" w:rsidRDefault="00E3170C" w:rsidP="00E3170C">
      <w:pPr>
        <w:ind w:right="-900"/>
        <w:rPr>
          <w:b/>
          <w:sz w:val="22"/>
          <w:szCs w:val="22"/>
        </w:rPr>
      </w:pPr>
      <w:r w:rsidRPr="00E3170C">
        <w:rPr>
          <w:b/>
          <w:sz w:val="22"/>
          <w:szCs w:val="22"/>
        </w:rPr>
        <w:lastRenderedPageBreak/>
        <w:t xml:space="preserve">Key: O – Observation. I </w:t>
      </w:r>
      <w:r>
        <w:rPr>
          <w:b/>
          <w:sz w:val="22"/>
          <w:szCs w:val="22"/>
        </w:rPr>
        <w:t>–</w:t>
      </w:r>
      <w:r w:rsidRPr="00E3170C">
        <w:rPr>
          <w:b/>
          <w:sz w:val="22"/>
          <w:szCs w:val="22"/>
        </w:rPr>
        <w:t xml:space="preserve"> Interpretation. A – Application</w:t>
      </w:r>
    </w:p>
    <w:p w:rsidR="00E3170C" w:rsidRPr="00E3170C" w:rsidRDefault="00E3170C" w:rsidP="00E3170C">
      <w:pPr>
        <w:ind w:right="-900"/>
        <w:rPr>
          <w:sz w:val="22"/>
          <w:szCs w:val="22"/>
        </w:rPr>
      </w:pPr>
    </w:p>
    <w:p w:rsidR="00E3170C" w:rsidRPr="00E3170C" w:rsidRDefault="00E3170C" w:rsidP="00E3170C">
      <w:pPr>
        <w:numPr>
          <w:ilvl w:val="0"/>
          <w:numId w:val="1"/>
        </w:numPr>
        <w:ind w:left="0" w:right="-900"/>
        <w:rPr>
          <w:sz w:val="22"/>
          <w:szCs w:val="22"/>
        </w:rPr>
      </w:pPr>
      <w:r w:rsidRPr="00E3170C">
        <w:rPr>
          <w:b/>
          <w:sz w:val="22"/>
          <w:szCs w:val="22"/>
        </w:rPr>
        <w:t>Please note that not all these questions are to be asked in a single night.</w:t>
      </w:r>
      <w:r w:rsidRPr="00E3170C">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E3170C" w:rsidRDefault="00E3170C" w:rsidP="00E3170C">
      <w:pPr>
        <w:numPr>
          <w:ilvl w:val="0"/>
          <w:numId w:val="1"/>
        </w:numPr>
        <w:ind w:left="0" w:right="-900"/>
        <w:rPr>
          <w:sz w:val="22"/>
          <w:szCs w:val="22"/>
        </w:rPr>
      </w:pPr>
      <w:r w:rsidRPr="00E3170C">
        <w:rPr>
          <w:sz w:val="22"/>
          <w:szCs w:val="22"/>
        </w:rPr>
        <w:t>Complement OIA questions with “process questions” (what else?  what more?  what do others think?).</w:t>
      </w:r>
    </w:p>
    <w:p w:rsidR="00E3170C" w:rsidRPr="00E3170C" w:rsidRDefault="00E3170C" w:rsidP="00E3170C">
      <w:pPr>
        <w:numPr>
          <w:ilvl w:val="0"/>
          <w:numId w:val="1"/>
        </w:numPr>
        <w:ind w:left="0" w:right="-360"/>
        <w:rPr>
          <w:sz w:val="22"/>
          <w:szCs w:val="22"/>
        </w:rPr>
      </w:pPr>
      <w:r w:rsidRPr="00E3170C">
        <w:rPr>
          <w:sz w:val="22"/>
          <w:szCs w:val="22"/>
        </w:rPr>
        <w:t>When you ask questions, give people ample time to think and respond.  Wait. Take your time; don’t rush people but encourage their participation.  And avoid answering your own questions!</w:t>
      </w:r>
    </w:p>
    <w:p w:rsidR="00E3170C" w:rsidRPr="00E3170C" w:rsidRDefault="00E3170C" w:rsidP="00E3170C">
      <w:pPr>
        <w:numPr>
          <w:ilvl w:val="0"/>
          <w:numId w:val="1"/>
        </w:numPr>
        <w:ind w:left="0"/>
        <w:rPr>
          <w:sz w:val="22"/>
          <w:szCs w:val="22"/>
        </w:rPr>
      </w:pPr>
      <w:r w:rsidRPr="00E3170C">
        <w:rPr>
          <w:sz w:val="22"/>
          <w:szCs w:val="22"/>
        </w:rPr>
        <w:t>Timing/pacing: allocate your time and move forward gently, with a steady pace.</w:t>
      </w:r>
    </w:p>
    <w:p w:rsidR="00E3170C" w:rsidRPr="00E3170C" w:rsidRDefault="00E3170C" w:rsidP="00E3170C">
      <w:pPr>
        <w:numPr>
          <w:ilvl w:val="0"/>
          <w:numId w:val="1"/>
        </w:numPr>
        <w:ind w:left="0"/>
        <w:rPr>
          <w:sz w:val="22"/>
          <w:szCs w:val="22"/>
        </w:rPr>
      </w:pPr>
      <w:r w:rsidRPr="00E3170C">
        <w:rPr>
          <w:sz w:val="22"/>
          <w:szCs w:val="22"/>
        </w:rPr>
        <w:t>Application: Pace the study to conclude with “difference making” application.</w:t>
      </w:r>
    </w:p>
    <w:p w:rsidR="00CE52C9" w:rsidRPr="00E3170C" w:rsidRDefault="00E3170C" w:rsidP="00E3170C">
      <w:pPr>
        <w:numPr>
          <w:ilvl w:val="0"/>
          <w:numId w:val="1"/>
        </w:numPr>
        <w:ind w:left="0" w:right="-360"/>
        <w:rPr>
          <w:sz w:val="22"/>
          <w:szCs w:val="22"/>
        </w:rPr>
      </w:pPr>
      <w:r w:rsidRPr="00E3170C">
        <w:rPr>
          <w:sz w:val="22"/>
          <w:szCs w:val="22"/>
        </w:rPr>
        <w:t>Secondary texts—use other texts sparingly, even if they are relevant.  Such texts will push you into “teaching,” rather than facilitating.  It can cause people to feel distracted or de-powered.</w:t>
      </w:r>
    </w:p>
    <w:sectPr w:rsidR="00CE52C9" w:rsidRPr="00E3170C" w:rsidSect="0078149F">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DD" w:rsidRDefault="00CE3CDD" w:rsidP="00CE52C9">
      <w:r>
        <w:separator/>
      </w:r>
    </w:p>
  </w:endnote>
  <w:endnote w:type="continuationSeparator" w:id="0">
    <w:p w:rsidR="00CE3CDD" w:rsidRDefault="00CE3CDD"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DD" w:rsidRDefault="00CE3CDD" w:rsidP="00CE52C9">
      <w:r>
        <w:separator/>
      </w:r>
    </w:p>
  </w:footnote>
  <w:footnote w:type="continuationSeparator" w:id="0">
    <w:p w:rsidR="00CE3CDD" w:rsidRDefault="00CE3CDD"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DD" w:rsidRDefault="00CE3CDD" w:rsidP="00C33202">
    <w:pPr>
      <w:pStyle w:val="Header"/>
      <w:jc w:val="right"/>
    </w:pPr>
    <w:r>
      <w:t>Tim Ghali -</w:t>
    </w:r>
    <w:r w:rsidR="00E3170C">
      <w:t xml:space="preserve"> </w:t>
    </w:r>
    <w:r>
      <w:t>2/</w:t>
    </w:r>
    <w:r w:rsidR="00E3170C">
      <w:t>10</w:t>
    </w:r>
    <w:r>
      <w:t>/1</w:t>
    </w:r>
    <w:r w:rsidR="00E3170C">
      <w:t>3</w:t>
    </w:r>
    <w:r>
      <w:t xml:space="preserve"> - Page </w:t>
    </w:r>
    <w:r w:rsidR="00F935FC">
      <w:rPr>
        <w:rStyle w:val="PageNumber"/>
      </w:rPr>
      <w:fldChar w:fldCharType="begin"/>
    </w:r>
    <w:r>
      <w:rPr>
        <w:rStyle w:val="PageNumber"/>
      </w:rPr>
      <w:instrText xml:space="preserve"> PAGE </w:instrText>
    </w:r>
    <w:r w:rsidR="00F935FC">
      <w:rPr>
        <w:rStyle w:val="PageNumber"/>
      </w:rPr>
      <w:fldChar w:fldCharType="separate"/>
    </w:r>
    <w:r w:rsidR="00E3170C">
      <w:rPr>
        <w:rStyle w:val="PageNumber"/>
        <w:noProof/>
      </w:rPr>
      <w:t>1</w:t>
    </w:r>
    <w:r w:rsidR="00F935F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159CD"/>
    <w:rsid w:val="00016F15"/>
    <w:rsid w:val="00033262"/>
    <w:rsid w:val="000340A7"/>
    <w:rsid w:val="00045D54"/>
    <w:rsid w:val="00045DCF"/>
    <w:rsid w:val="00051D90"/>
    <w:rsid w:val="000A1438"/>
    <w:rsid w:val="000A3BCC"/>
    <w:rsid w:val="000D63EE"/>
    <w:rsid w:val="000F3AE8"/>
    <w:rsid w:val="001033E6"/>
    <w:rsid w:val="0013229A"/>
    <w:rsid w:val="00150457"/>
    <w:rsid w:val="00195ACC"/>
    <w:rsid w:val="001C1CE2"/>
    <w:rsid w:val="00205AD0"/>
    <w:rsid w:val="002108B9"/>
    <w:rsid w:val="002108CD"/>
    <w:rsid w:val="00232128"/>
    <w:rsid w:val="0024073D"/>
    <w:rsid w:val="00251F76"/>
    <w:rsid w:val="002542F3"/>
    <w:rsid w:val="00284396"/>
    <w:rsid w:val="002E75EA"/>
    <w:rsid w:val="0030117E"/>
    <w:rsid w:val="00302888"/>
    <w:rsid w:val="00305CE2"/>
    <w:rsid w:val="00340C61"/>
    <w:rsid w:val="003440A0"/>
    <w:rsid w:val="00361A69"/>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B4B04"/>
    <w:rsid w:val="006D0D3A"/>
    <w:rsid w:val="006E1D71"/>
    <w:rsid w:val="006E45B4"/>
    <w:rsid w:val="006F685E"/>
    <w:rsid w:val="006F7969"/>
    <w:rsid w:val="0070346A"/>
    <w:rsid w:val="00704479"/>
    <w:rsid w:val="0071691C"/>
    <w:rsid w:val="00720573"/>
    <w:rsid w:val="00730586"/>
    <w:rsid w:val="00732849"/>
    <w:rsid w:val="007346DE"/>
    <w:rsid w:val="00735E18"/>
    <w:rsid w:val="00740F2A"/>
    <w:rsid w:val="00746F58"/>
    <w:rsid w:val="007507D2"/>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7FBD"/>
    <w:rsid w:val="0087544B"/>
    <w:rsid w:val="008755DB"/>
    <w:rsid w:val="00895366"/>
    <w:rsid w:val="0089631D"/>
    <w:rsid w:val="008A109E"/>
    <w:rsid w:val="008B0241"/>
    <w:rsid w:val="008B3881"/>
    <w:rsid w:val="008B443B"/>
    <w:rsid w:val="00911CDF"/>
    <w:rsid w:val="0092731E"/>
    <w:rsid w:val="0093416C"/>
    <w:rsid w:val="00947ADE"/>
    <w:rsid w:val="00963073"/>
    <w:rsid w:val="00991360"/>
    <w:rsid w:val="00991F42"/>
    <w:rsid w:val="00993855"/>
    <w:rsid w:val="009A234E"/>
    <w:rsid w:val="009E1BED"/>
    <w:rsid w:val="00A02416"/>
    <w:rsid w:val="00A324A8"/>
    <w:rsid w:val="00A3687F"/>
    <w:rsid w:val="00A36D27"/>
    <w:rsid w:val="00A41825"/>
    <w:rsid w:val="00A4570A"/>
    <w:rsid w:val="00A47A15"/>
    <w:rsid w:val="00A5071E"/>
    <w:rsid w:val="00A5616C"/>
    <w:rsid w:val="00A6160A"/>
    <w:rsid w:val="00A63B7A"/>
    <w:rsid w:val="00A66EA6"/>
    <w:rsid w:val="00A85AE0"/>
    <w:rsid w:val="00A8651D"/>
    <w:rsid w:val="00AE2A63"/>
    <w:rsid w:val="00B0327A"/>
    <w:rsid w:val="00B05693"/>
    <w:rsid w:val="00B26DB3"/>
    <w:rsid w:val="00B3393A"/>
    <w:rsid w:val="00B342CA"/>
    <w:rsid w:val="00B42A4F"/>
    <w:rsid w:val="00B55A0A"/>
    <w:rsid w:val="00B72066"/>
    <w:rsid w:val="00B80882"/>
    <w:rsid w:val="00B82B4C"/>
    <w:rsid w:val="00B87C01"/>
    <w:rsid w:val="00B968F4"/>
    <w:rsid w:val="00BC398D"/>
    <w:rsid w:val="00BD5730"/>
    <w:rsid w:val="00BF0A32"/>
    <w:rsid w:val="00BF23E4"/>
    <w:rsid w:val="00BF368D"/>
    <w:rsid w:val="00C06A99"/>
    <w:rsid w:val="00C07F2C"/>
    <w:rsid w:val="00C24F92"/>
    <w:rsid w:val="00C310B8"/>
    <w:rsid w:val="00C33202"/>
    <w:rsid w:val="00C450AD"/>
    <w:rsid w:val="00C45FFE"/>
    <w:rsid w:val="00C461A4"/>
    <w:rsid w:val="00C936CF"/>
    <w:rsid w:val="00CC7F1D"/>
    <w:rsid w:val="00CD47D9"/>
    <w:rsid w:val="00CD5BDE"/>
    <w:rsid w:val="00CD77FC"/>
    <w:rsid w:val="00CE3CDD"/>
    <w:rsid w:val="00CE52C9"/>
    <w:rsid w:val="00D11A3E"/>
    <w:rsid w:val="00D23A56"/>
    <w:rsid w:val="00D2447A"/>
    <w:rsid w:val="00D37E12"/>
    <w:rsid w:val="00D4204E"/>
    <w:rsid w:val="00D42AB1"/>
    <w:rsid w:val="00D652AC"/>
    <w:rsid w:val="00D679DA"/>
    <w:rsid w:val="00D76720"/>
    <w:rsid w:val="00D8730B"/>
    <w:rsid w:val="00DC0D23"/>
    <w:rsid w:val="00DF097E"/>
    <w:rsid w:val="00DF1CBB"/>
    <w:rsid w:val="00E171A3"/>
    <w:rsid w:val="00E21349"/>
    <w:rsid w:val="00E2585A"/>
    <w:rsid w:val="00E3170C"/>
    <w:rsid w:val="00E445F5"/>
    <w:rsid w:val="00E60DF9"/>
    <w:rsid w:val="00EB2C35"/>
    <w:rsid w:val="00EE13E3"/>
    <w:rsid w:val="00EF5A31"/>
    <w:rsid w:val="00F03BBF"/>
    <w:rsid w:val="00F12B31"/>
    <w:rsid w:val="00F357D1"/>
    <w:rsid w:val="00F438B4"/>
    <w:rsid w:val="00F443FD"/>
    <w:rsid w:val="00F476B8"/>
    <w:rsid w:val="00F52E4E"/>
    <w:rsid w:val="00F72FEF"/>
    <w:rsid w:val="00F77B17"/>
    <w:rsid w:val="00F83CF4"/>
    <w:rsid w:val="00F876A4"/>
    <w:rsid w:val="00F9007F"/>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1061</Words>
  <Characters>4978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6</cp:revision>
  <cp:lastPrinted>2012-12-09T15:44:00Z</cp:lastPrinted>
  <dcterms:created xsi:type="dcterms:W3CDTF">2012-12-24T17:15:00Z</dcterms:created>
  <dcterms:modified xsi:type="dcterms:W3CDTF">2013-02-11T16:09:00Z</dcterms:modified>
</cp:coreProperties>
</file>